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0" w:rsidRDefault="00F61D30" w:rsidP="00F61D30">
      <w:pPr>
        <w:framePr w:h="160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219950" cy="10191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FF" w:rsidRDefault="002C54FF" w:rsidP="00B027CD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32"/>
          <w:szCs w:val="32"/>
        </w:rPr>
      </w:pPr>
    </w:p>
    <w:p w:rsidR="005010BB" w:rsidRDefault="005010BB" w:rsidP="00EB35C5">
      <w:pPr>
        <w:contextualSpacing/>
        <w:jc w:val="center"/>
        <w:rPr>
          <w:rFonts w:ascii="Georgia" w:hAnsi="Georgia"/>
          <w:b/>
          <w:sz w:val="32"/>
          <w:szCs w:val="32"/>
        </w:rPr>
      </w:pPr>
      <w:bookmarkStart w:id="0" w:name="OLE_LINK18"/>
      <w:bookmarkStart w:id="1" w:name="OLE_LINK19"/>
      <w:bookmarkStart w:id="2" w:name="OLE_LINK20"/>
    </w:p>
    <w:p w:rsidR="00D22738" w:rsidRPr="009660DF" w:rsidRDefault="00D22738" w:rsidP="00D2273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bookmarkStart w:id="3" w:name="OLE_LINK29"/>
      <w:bookmarkStart w:id="4" w:name="OLE_LINK30"/>
      <w:bookmarkStart w:id="5" w:name="OLE_LINK31"/>
      <w:bookmarkEnd w:id="0"/>
      <w:bookmarkEnd w:id="1"/>
      <w:bookmarkEnd w:id="2"/>
      <w:r w:rsidRPr="009660DF">
        <w:rPr>
          <w:rFonts w:ascii="Georgia" w:hAnsi="Georgia"/>
          <w:b/>
          <w:bCs/>
          <w:sz w:val="32"/>
          <w:szCs w:val="32"/>
        </w:rPr>
        <w:t>ПОЛОЖЕНИЕ</w:t>
      </w:r>
    </w:p>
    <w:bookmarkEnd w:id="3"/>
    <w:bookmarkEnd w:id="4"/>
    <w:bookmarkEnd w:id="5"/>
    <w:p w:rsidR="003647D2" w:rsidRPr="003647D2" w:rsidRDefault="003647D2" w:rsidP="003647D2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3647D2">
        <w:rPr>
          <w:rFonts w:ascii="Georgia" w:hAnsi="Georgia"/>
          <w:b/>
          <w:sz w:val="32"/>
          <w:szCs w:val="32"/>
        </w:rPr>
        <w:t>Об уполномоченном по защите прав участников образовательных отношений в муниципальном бюджетном общеобразовательном учреждении – средней общеобразовательной школе</w:t>
      </w:r>
      <w:r>
        <w:rPr>
          <w:rFonts w:ascii="Georgia" w:hAnsi="Georgia"/>
          <w:b/>
          <w:sz w:val="32"/>
          <w:szCs w:val="32"/>
        </w:rPr>
        <w:t xml:space="preserve">                                                                 </w:t>
      </w:r>
      <w:r w:rsidRPr="003647D2">
        <w:rPr>
          <w:rFonts w:ascii="Georgia" w:hAnsi="Georgia"/>
          <w:b/>
          <w:sz w:val="32"/>
          <w:szCs w:val="32"/>
        </w:rPr>
        <w:t xml:space="preserve"> № 3 им А.С. Пушкина  г. Орла</w:t>
      </w:r>
    </w:p>
    <w:p w:rsidR="003647D2" w:rsidRDefault="003647D2" w:rsidP="003647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47D2" w:rsidRPr="003647D2" w:rsidRDefault="00D22738" w:rsidP="00194C55">
      <w:pPr>
        <w:shd w:val="clear" w:color="auto" w:fill="00B05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3647D2">
        <w:rPr>
          <w:bCs/>
          <w:sz w:val="28"/>
          <w:szCs w:val="28"/>
        </w:rPr>
        <w:t xml:space="preserve">1. </w:t>
      </w:r>
      <w:r w:rsidR="003647D2" w:rsidRPr="003647D2">
        <w:rPr>
          <w:b/>
          <w:i/>
          <w:iCs/>
          <w:color w:val="000000"/>
          <w:spacing w:val="-1"/>
          <w:sz w:val="28"/>
          <w:szCs w:val="28"/>
        </w:rPr>
        <w:t>Общие положения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Настоящее Положение «Об уполномоченном по защите прав участников образовательных отношений в муниципальном бюджетном общеобразовательном учреждении – средней общеобразовательной школе № 3 им А.С. Пушкина  г. Орла» (далее – Положение) определяет цели, права и обязанности уполномоченного по защите прав участников образовательных отношений (далее - Уполномоченный) в муниципальном бюджетном общеобразовательном учреждении – средней общеобразовательной школе № 31 г. Орла (далее - Учреждение), его компетенцию, организационные формы и условия его деятельности.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Положение разработано в соответствии с Конвенцией ООН «О правах ребенка»,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Федерации».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Участниками образовательных отношений являются обучающиеся, их родители (законные представители), педагогические работники Учреждения.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работает на общественных началах. 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Учреждения избирается в целях усиления гарантий защиты прав и достоинства участников образовательных отношений и восстановления нарушенных прав. 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Деятельность Уполномоченного не противоречит функциональным обязанностям иных школьных органов, не отменяет их и не влечет их пересмотра. 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В своей деятельности Уполномоченный руководствуется Конвенцией ООН о правах ребенка, Конвенцией Совета Европы о защите прав человека и основных свобод, Конституцией РФ, Федеральным законом «Об основных гарантиях прав ребенка в Российской Федерации», Законом РФ «Об образовании в Российской Федерации», иными российскими и международными документами, защищающими права и интересы граждан, Уставом Учреждения, настоящим Положением и собственной совестью.</w:t>
      </w:r>
    </w:p>
    <w:p w:rsidR="003647D2" w:rsidRPr="003647D2" w:rsidRDefault="003647D2" w:rsidP="003647D2">
      <w:pPr>
        <w:numPr>
          <w:ilvl w:val="1"/>
          <w:numId w:val="2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lastRenderedPageBreak/>
        <w:t>Уполномоченный при осуществлении своих функциональных обязанностей независим и неподотчетен школьным органам и должностным лицам.</w:t>
      </w:r>
    </w:p>
    <w:p w:rsidR="003647D2" w:rsidRPr="003647D2" w:rsidRDefault="003647D2" w:rsidP="003647D2">
      <w:pPr>
        <w:ind w:left="720"/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right="21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Основные задачи Уполномоченного</w:t>
      </w:r>
    </w:p>
    <w:p w:rsidR="003647D2" w:rsidRPr="003647D2" w:rsidRDefault="003647D2" w:rsidP="003647D2">
      <w:pPr>
        <w:ind w:left="720"/>
        <w:rPr>
          <w:sz w:val="28"/>
          <w:szCs w:val="28"/>
        </w:rPr>
      </w:pPr>
      <w:r w:rsidRPr="003647D2">
        <w:rPr>
          <w:sz w:val="28"/>
          <w:szCs w:val="28"/>
        </w:rPr>
        <w:t>Основными целями и задачами уполномоченного являются:</w:t>
      </w:r>
    </w:p>
    <w:p w:rsidR="003647D2" w:rsidRPr="003647D2" w:rsidRDefault="003647D2" w:rsidP="003647D2">
      <w:pPr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содействие восстановлению нарушенных прав участников образовательных отношений;</w:t>
      </w:r>
    </w:p>
    <w:p w:rsidR="003647D2" w:rsidRPr="003647D2" w:rsidRDefault="003647D2" w:rsidP="003647D2">
      <w:pPr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оказание помощи родителям (законным представителям) несовершеннолетних в регулировании взаимоотношений с детьми в конфликтных ситуациях;</w:t>
      </w:r>
    </w:p>
    <w:p w:rsidR="003647D2" w:rsidRPr="003647D2" w:rsidRDefault="003647D2" w:rsidP="003647D2">
      <w:pPr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обеспечение взаимодействия обучающихся, воспитанников, их родителей (законных представителей), семей, педагогических работников и других участников образовательных отношений по вопросам защиты их прав;</w:t>
      </w:r>
    </w:p>
    <w:p w:rsidR="003647D2" w:rsidRPr="003647D2" w:rsidRDefault="003647D2" w:rsidP="003647D2">
      <w:pPr>
        <w:numPr>
          <w:ilvl w:val="1"/>
          <w:numId w:val="3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содействие правовому просвещению участников образовательных отношений.</w:t>
      </w:r>
    </w:p>
    <w:p w:rsidR="003647D2" w:rsidRPr="003647D2" w:rsidRDefault="003647D2" w:rsidP="003647D2">
      <w:pPr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right="21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Права и обязанности Уполномоченного</w:t>
      </w:r>
    </w:p>
    <w:p w:rsidR="003647D2" w:rsidRPr="003647D2" w:rsidRDefault="003647D2" w:rsidP="003647D2">
      <w:pPr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Уполномоченный действует в пределах компетенции, установленной настоящим Положением. Он не принимает управленческих решений, отнесенных к образовательному процессу и компетенции должностных лиц, органов управления и самоуправления Учреждения.</w:t>
      </w:r>
    </w:p>
    <w:p w:rsidR="003647D2" w:rsidRPr="003647D2" w:rsidRDefault="003647D2" w:rsidP="003647D2">
      <w:pPr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Для реализации своих обязанностей уполномоченный имеет право: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посещать классы, группы во время образовательного процесса, родительские собрания, заседания педагогического совета или иных органов управления и самоуправления Учреждения;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получать пояснения по спорным вопросам от всех участников образовательных отношений;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проводить самостоятельно или совместно с представителями органов самоуправления, администрацией Учреждения проверку фактов нарушения прав участников образовательных отношений;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заниматься решением проблем по собственной инициативе при выявлении фактов грубых нарушений прав участников образовательных отношений;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пользоваться помощью участников образовательных отношений при решении вопросов, относящихся к его компетенции;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вносить рекомендации (письменные и устные) администрации, педагогическому совету, Совету Учреждения, предлагать меры разрешения конфликта;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представлять свое мнение, оценки и предложения по результатам изучения и обобщения информации о нарушении прав участников образовательных отношений педагогическому совету, Совету Учреждения.</w:t>
      </w:r>
    </w:p>
    <w:p w:rsidR="003647D2" w:rsidRPr="003647D2" w:rsidRDefault="003647D2" w:rsidP="003647D2">
      <w:pPr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Уполномоченный обязан: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lastRenderedPageBreak/>
        <w:t>содействовать разрешению конфликтов между участниками образовательных отношений путем конфиденциальных переговоров;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повышать информированность участников образовательных отношений о правах ребенка;</w:t>
      </w:r>
    </w:p>
    <w:p w:rsidR="003647D2" w:rsidRPr="003647D2" w:rsidRDefault="003647D2" w:rsidP="003647D2">
      <w:pPr>
        <w:numPr>
          <w:ilvl w:val="2"/>
          <w:numId w:val="4"/>
        </w:numPr>
        <w:ind w:hanging="873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 окончании учебного года представлять Совету Учреждения и педагогическому совету отчеты о своей деятельности с выводами и рекомендациями.</w:t>
      </w:r>
    </w:p>
    <w:p w:rsidR="003647D2" w:rsidRPr="003647D2" w:rsidRDefault="003647D2" w:rsidP="003647D2">
      <w:pPr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3647D2" w:rsidRPr="003647D2" w:rsidRDefault="003647D2" w:rsidP="003647D2">
      <w:pPr>
        <w:ind w:left="567"/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right="21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Компетенция Уполномоченного</w:t>
      </w:r>
    </w:p>
    <w:p w:rsidR="003647D2" w:rsidRPr="003647D2" w:rsidRDefault="003647D2" w:rsidP="003647D2">
      <w:pPr>
        <w:numPr>
          <w:ilvl w:val="1"/>
          <w:numId w:val="5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действует в пределах компетенции, установленной настоящим Положением,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должностного лица. </w:t>
      </w:r>
    </w:p>
    <w:p w:rsidR="003647D2" w:rsidRPr="003647D2" w:rsidRDefault="003647D2" w:rsidP="003647D2">
      <w:pPr>
        <w:numPr>
          <w:ilvl w:val="1"/>
          <w:numId w:val="5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По результатам изучения и обобщения информации о нарушении Правил школьной жизни уполномоченный вправе представлять Совету Учреждения, педагогическому совету и администрации Учреждения свои мнения, оценки и предложения как общего характера, так и по конкретным вопросам, затрагивающим права и достоинство участников образовательных отношений. </w:t>
      </w:r>
    </w:p>
    <w:p w:rsidR="003647D2" w:rsidRPr="003647D2" w:rsidRDefault="003647D2" w:rsidP="003647D2">
      <w:pPr>
        <w:numPr>
          <w:ilvl w:val="1"/>
          <w:numId w:val="5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В случае систематических нарушений прав участников образовательных отношений или унижения их достоинства уполномоченный вправе выступить с устным докладом на заседаниях Совета Учреждения. </w:t>
      </w:r>
    </w:p>
    <w:p w:rsidR="003647D2" w:rsidRPr="003647D2" w:rsidRDefault="003647D2" w:rsidP="003647D2">
      <w:pPr>
        <w:numPr>
          <w:ilvl w:val="1"/>
          <w:numId w:val="5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По окончании учебного года уполномоченный представляет Совету Учреждения и педагогическому совету доклад о своей деятельности с выводами и рекомендациями.</w:t>
      </w:r>
    </w:p>
    <w:p w:rsidR="003647D2" w:rsidRPr="003647D2" w:rsidRDefault="003647D2" w:rsidP="003647D2">
      <w:pPr>
        <w:numPr>
          <w:ilvl w:val="1"/>
          <w:numId w:val="5"/>
        </w:numPr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При необходимости Уполномоченный назначает двух помощников таким образом, чтобы были представлены все участники образовательных отношений.</w:t>
      </w:r>
    </w:p>
    <w:p w:rsidR="003647D2" w:rsidRPr="003647D2" w:rsidRDefault="003647D2" w:rsidP="003647D2">
      <w:pPr>
        <w:ind w:left="567"/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right="21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Процедура рассмотрения Уполномоченным обращений участников образовательного процесса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Уполномоченный рассматривает только обращения участников образовательных отношений (обучающихся, воспитанников, педагогических работников, родителей (законных представителей) несовершеннолетних), касающиеся нарушения их прав, связанных с осуществлением образовательных отношений.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Не подлежат рассмотрению жалобы:</w:t>
      </w:r>
    </w:p>
    <w:p w:rsidR="003647D2" w:rsidRPr="003647D2" w:rsidRDefault="003647D2" w:rsidP="003647D2">
      <w:pPr>
        <w:pStyle w:val="aa"/>
        <w:numPr>
          <w:ilvl w:val="2"/>
          <w:numId w:val="6"/>
        </w:numPr>
        <w:ind w:left="1418" w:hanging="851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по вопросам, связанным с оплатой труда и поощрением членов трудового коллектива;</w:t>
      </w:r>
    </w:p>
    <w:p w:rsidR="003647D2" w:rsidRPr="003647D2" w:rsidRDefault="003647D2" w:rsidP="003647D2">
      <w:pPr>
        <w:pStyle w:val="aa"/>
        <w:numPr>
          <w:ilvl w:val="2"/>
          <w:numId w:val="6"/>
        </w:numPr>
        <w:ind w:left="1418" w:hanging="851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lastRenderedPageBreak/>
        <w:t>на дисциплинарные взыскания;</w:t>
      </w:r>
    </w:p>
    <w:p w:rsidR="003647D2" w:rsidRPr="003647D2" w:rsidRDefault="003647D2" w:rsidP="003647D2">
      <w:pPr>
        <w:pStyle w:val="aa"/>
        <w:numPr>
          <w:ilvl w:val="2"/>
          <w:numId w:val="6"/>
        </w:numPr>
        <w:ind w:left="1418" w:hanging="851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на организацию образовательного процесса;</w:t>
      </w:r>
    </w:p>
    <w:p w:rsidR="003647D2" w:rsidRPr="003647D2" w:rsidRDefault="003647D2" w:rsidP="003647D2">
      <w:pPr>
        <w:pStyle w:val="aa"/>
        <w:numPr>
          <w:ilvl w:val="2"/>
          <w:numId w:val="6"/>
        </w:numPr>
        <w:ind w:left="1418" w:hanging="851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на действия и решения государственных и муниципальных органов.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Приоритетным направлением в деятельности Уполномоченного является защита прав несовершеннолетних участников образовательных отношений.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Обращение подается Уполномоченному в срок не позднее двух недель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форме, с обязательной регистрацией в журнале учета обращений граждан.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color w:val="000000"/>
          <w:sz w:val="28"/>
          <w:szCs w:val="28"/>
        </w:rPr>
        <w:t>Письменное обращение должно содержать: фамилию, имя, отчество и адрес заявителя, изложение сути вопроса, номер контактного телефона, по которому можно связаться с заявителем.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color w:val="000000"/>
          <w:sz w:val="28"/>
          <w:szCs w:val="28"/>
        </w:rPr>
      </w:pPr>
      <w:r w:rsidRPr="003647D2">
        <w:rPr>
          <w:sz w:val="28"/>
          <w:szCs w:val="28"/>
        </w:rPr>
        <w:t xml:space="preserve">Получив обращение, Уполномоченный имеет право: </w:t>
      </w:r>
    </w:p>
    <w:p w:rsidR="003647D2" w:rsidRPr="003647D2" w:rsidRDefault="003647D2" w:rsidP="003647D2">
      <w:pPr>
        <w:numPr>
          <w:ilvl w:val="2"/>
          <w:numId w:val="6"/>
        </w:numPr>
        <w:tabs>
          <w:tab w:val="left" w:pos="1418"/>
        </w:tabs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принять жалобу к рассмотрению;</w:t>
      </w:r>
    </w:p>
    <w:p w:rsidR="003647D2" w:rsidRPr="003647D2" w:rsidRDefault="003647D2" w:rsidP="003647D2">
      <w:pPr>
        <w:numPr>
          <w:ilvl w:val="2"/>
          <w:numId w:val="6"/>
        </w:numPr>
        <w:tabs>
          <w:tab w:val="left" w:pos="1418"/>
        </w:tabs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указать на другие меры, которые могут быть приняты для защиты прав и достоинства участников образовательных отношений;</w:t>
      </w:r>
    </w:p>
    <w:p w:rsidR="003647D2" w:rsidRPr="003647D2" w:rsidRDefault="003647D2" w:rsidP="003647D2">
      <w:pPr>
        <w:numPr>
          <w:ilvl w:val="2"/>
          <w:numId w:val="6"/>
        </w:numPr>
        <w:tabs>
          <w:tab w:val="left" w:pos="1418"/>
        </w:tabs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обращаться за содействием и помощью в уполномоченные государственные органы, если участник образовательных отношений не согласен с решением администрации Учреждения по дисциплинарному расследованию;</w:t>
      </w:r>
    </w:p>
    <w:p w:rsidR="003647D2" w:rsidRPr="003647D2" w:rsidRDefault="003647D2" w:rsidP="003647D2">
      <w:pPr>
        <w:numPr>
          <w:ilvl w:val="2"/>
          <w:numId w:val="6"/>
        </w:numPr>
        <w:tabs>
          <w:tab w:val="left" w:pos="1418"/>
        </w:tabs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отказать в принятии жалобы, аргументируя отказ. 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вправе заняться проблемой по собственной инициативе при наличии информации о грубых нарушениях прав участников образовательных отношений, не способных самостоятельно отстаивать свои интересы. 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В случае установления нарушения прав Уполномоченный предпринимает следующие меры: </w:t>
      </w:r>
    </w:p>
    <w:p w:rsidR="003647D2" w:rsidRPr="003647D2" w:rsidRDefault="003647D2" w:rsidP="003647D2">
      <w:pPr>
        <w:numPr>
          <w:ilvl w:val="2"/>
          <w:numId w:val="6"/>
        </w:numPr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содействует разрешению конфликта путем конфиденциальной процедуры; </w:t>
      </w:r>
    </w:p>
    <w:p w:rsidR="003647D2" w:rsidRPr="003647D2" w:rsidRDefault="003647D2" w:rsidP="003647D2">
      <w:pPr>
        <w:numPr>
          <w:ilvl w:val="2"/>
          <w:numId w:val="6"/>
        </w:numPr>
        <w:ind w:left="1418" w:hanging="851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вносит письменные рекомендации, обращенные к сторонам конфликта, предлагающие меры для его разрешения.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В случае недостижения соглашения или отказа одной из сторон принять рекомендацию Уполномоченного, решение может быть доведено до сведения администрации Учреждения.</w:t>
      </w:r>
    </w:p>
    <w:p w:rsidR="003647D2" w:rsidRPr="003647D2" w:rsidRDefault="003647D2" w:rsidP="003647D2">
      <w:pPr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При установлении факта грубого нарушения правил школьной жизни либо унижения достоинства участников образовательных отношений уполномоченный вправе ставить перед директором Учреждения вопрос о привлечении нарушителя (нарушителей) к дисциплинарной ответственности.</w:t>
      </w:r>
    </w:p>
    <w:p w:rsidR="003647D2" w:rsidRPr="003647D2" w:rsidRDefault="003647D2" w:rsidP="003647D2">
      <w:pPr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right="21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Назначение Уполномоченного</w:t>
      </w:r>
    </w:p>
    <w:p w:rsidR="003647D2" w:rsidRPr="003647D2" w:rsidRDefault="003647D2" w:rsidP="003647D2">
      <w:pPr>
        <w:numPr>
          <w:ilvl w:val="1"/>
          <w:numId w:val="7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может быть только совершеннолетний участник образовательных отношений (учитель, воспитатель, психолог, социальный </w:t>
      </w:r>
      <w:r w:rsidRPr="003647D2">
        <w:rPr>
          <w:sz w:val="28"/>
          <w:szCs w:val="28"/>
        </w:rPr>
        <w:lastRenderedPageBreak/>
        <w:t>педагог, родитель), пользующийся доверием и авторитетом участников образовательных отношений.</w:t>
      </w:r>
    </w:p>
    <w:p w:rsidR="003647D2" w:rsidRPr="003647D2" w:rsidRDefault="003647D2" w:rsidP="003647D2">
      <w:pPr>
        <w:numPr>
          <w:ilvl w:val="1"/>
          <w:numId w:val="7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Участник образовательных отношений, занимающий в Учреждении административную должность, не может быть избран уполномоченным. </w:t>
      </w:r>
    </w:p>
    <w:p w:rsidR="003647D2" w:rsidRPr="003647D2" w:rsidRDefault="003647D2" w:rsidP="003647D2">
      <w:pPr>
        <w:numPr>
          <w:ilvl w:val="1"/>
          <w:numId w:val="7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Уполномоченный избирается Советом Учреждения большинством (не менее 2/3) голосов от общего числа членов при голосовании.</w:t>
      </w:r>
    </w:p>
    <w:p w:rsidR="003647D2" w:rsidRPr="003647D2" w:rsidRDefault="003647D2" w:rsidP="003647D2">
      <w:pPr>
        <w:numPr>
          <w:ilvl w:val="1"/>
          <w:numId w:val="7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Уполномоченный избирается на срок 3 года.</w:t>
      </w:r>
    </w:p>
    <w:p w:rsidR="003647D2" w:rsidRPr="003647D2" w:rsidRDefault="003647D2" w:rsidP="003647D2">
      <w:pPr>
        <w:numPr>
          <w:ilvl w:val="1"/>
          <w:numId w:val="7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Уполномоченный может быть досрочно освобожден от должности в случае: </w:t>
      </w:r>
    </w:p>
    <w:p w:rsidR="003647D2" w:rsidRPr="003647D2" w:rsidRDefault="003647D2" w:rsidP="003647D2">
      <w:pPr>
        <w:pStyle w:val="aa"/>
        <w:numPr>
          <w:ilvl w:val="2"/>
          <w:numId w:val="7"/>
        </w:numPr>
        <w:spacing w:line="22" w:lineRule="atLeast"/>
        <w:ind w:left="1985" w:hanging="851"/>
        <w:jc w:val="both"/>
        <w:rPr>
          <w:sz w:val="28"/>
          <w:szCs w:val="28"/>
        </w:rPr>
      </w:pPr>
      <w:r w:rsidRPr="003647D2">
        <w:rPr>
          <w:color w:val="000000"/>
          <w:sz w:val="28"/>
          <w:szCs w:val="28"/>
        </w:rPr>
        <w:t>подачи личного заявления о сложении полномочий;</w:t>
      </w:r>
    </w:p>
    <w:p w:rsidR="003647D2" w:rsidRPr="003647D2" w:rsidRDefault="003647D2" w:rsidP="003647D2">
      <w:pPr>
        <w:pStyle w:val="aa"/>
        <w:numPr>
          <w:ilvl w:val="2"/>
          <w:numId w:val="7"/>
        </w:numPr>
        <w:spacing w:line="22" w:lineRule="atLeast"/>
        <w:ind w:left="1985" w:hanging="851"/>
        <w:jc w:val="both"/>
        <w:rPr>
          <w:sz w:val="28"/>
          <w:szCs w:val="28"/>
        </w:rPr>
      </w:pPr>
      <w:r w:rsidRPr="003647D2">
        <w:rPr>
          <w:color w:val="000000"/>
          <w:sz w:val="28"/>
          <w:szCs w:val="28"/>
        </w:rPr>
        <w:t xml:space="preserve">неисполнения своих обязанностей. </w:t>
      </w:r>
    </w:p>
    <w:p w:rsidR="003647D2" w:rsidRPr="003647D2" w:rsidRDefault="003647D2" w:rsidP="003647D2">
      <w:pPr>
        <w:pStyle w:val="aa"/>
        <w:numPr>
          <w:ilvl w:val="1"/>
          <w:numId w:val="7"/>
        </w:numPr>
        <w:tabs>
          <w:tab w:val="left" w:pos="567"/>
        </w:tabs>
        <w:spacing w:line="22" w:lineRule="atLeast"/>
        <w:ind w:left="567" w:hanging="567"/>
        <w:jc w:val="both"/>
        <w:rPr>
          <w:sz w:val="28"/>
          <w:szCs w:val="28"/>
        </w:rPr>
      </w:pPr>
      <w:r w:rsidRPr="003647D2">
        <w:rPr>
          <w:color w:val="000000"/>
          <w:sz w:val="28"/>
          <w:szCs w:val="28"/>
        </w:rPr>
        <w:t>Освобождение Уполномоченного от должности в этих случаях принимается Советом Учреждения большинством (не менее 2/3) голосов от общего числа членов.</w:t>
      </w:r>
    </w:p>
    <w:p w:rsidR="003647D2" w:rsidRPr="003647D2" w:rsidRDefault="003647D2" w:rsidP="003647D2">
      <w:pPr>
        <w:jc w:val="both"/>
        <w:rPr>
          <w:b/>
          <w:bCs/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left="567" w:right="21" w:hanging="567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Обязанности администрации Учреждения</w:t>
      </w:r>
    </w:p>
    <w:p w:rsidR="003647D2" w:rsidRPr="003647D2" w:rsidRDefault="003647D2" w:rsidP="003647D2">
      <w:pPr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 xml:space="preserve">Администрация Учреждения оказывает Уполномоченному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 </w:t>
      </w:r>
    </w:p>
    <w:p w:rsidR="003647D2" w:rsidRPr="003647D2" w:rsidRDefault="003647D2" w:rsidP="003647D2">
      <w:pPr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647D2" w:rsidRPr="003647D2" w:rsidRDefault="003647D2" w:rsidP="003647D2">
      <w:pPr>
        <w:jc w:val="both"/>
        <w:rPr>
          <w:sz w:val="28"/>
          <w:szCs w:val="28"/>
        </w:rPr>
      </w:pPr>
    </w:p>
    <w:p w:rsidR="003647D2" w:rsidRPr="003647D2" w:rsidRDefault="003647D2" w:rsidP="003647D2">
      <w:pPr>
        <w:jc w:val="both"/>
        <w:rPr>
          <w:sz w:val="28"/>
          <w:szCs w:val="28"/>
        </w:rPr>
      </w:pPr>
    </w:p>
    <w:p w:rsidR="003647D2" w:rsidRPr="003647D2" w:rsidRDefault="003647D2" w:rsidP="003647D2">
      <w:pPr>
        <w:ind w:left="567"/>
        <w:jc w:val="both"/>
        <w:rPr>
          <w:sz w:val="28"/>
          <w:szCs w:val="28"/>
        </w:rPr>
      </w:pPr>
    </w:p>
    <w:p w:rsidR="003647D2" w:rsidRPr="003647D2" w:rsidRDefault="003647D2" w:rsidP="00194C55">
      <w:pPr>
        <w:pStyle w:val="FR1"/>
        <w:numPr>
          <w:ilvl w:val="0"/>
          <w:numId w:val="2"/>
        </w:numPr>
        <w:shd w:val="clear" w:color="auto" w:fill="00B050"/>
        <w:spacing w:before="0" w:line="240" w:lineRule="auto"/>
        <w:ind w:left="567" w:right="21" w:hanging="567"/>
        <w:rPr>
          <w:b/>
          <w:i w:val="0"/>
          <w:iCs w:val="0"/>
          <w:color w:val="000000"/>
          <w:spacing w:val="-1"/>
          <w:sz w:val="28"/>
          <w:szCs w:val="28"/>
        </w:rPr>
      </w:pPr>
      <w:r w:rsidRPr="003647D2">
        <w:rPr>
          <w:b/>
          <w:i w:val="0"/>
          <w:iCs w:val="0"/>
          <w:color w:val="000000"/>
          <w:spacing w:val="-1"/>
          <w:sz w:val="28"/>
          <w:szCs w:val="28"/>
        </w:rPr>
        <w:t>Порядок принятия и срок действия Положения</w:t>
      </w:r>
    </w:p>
    <w:p w:rsidR="003647D2" w:rsidRPr="003647D2" w:rsidRDefault="003647D2" w:rsidP="003647D2">
      <w:pPr>
        <w:numPr>
          <w:ilvl w:val="1"/>
          <w:numId w:val="9"/>
        </w:numPr>
        <w:ind w:left="567" w:right="24" w:hanging="567"/>
        <w:jc w:val="both"/>
        <w:rPr>
          <w:sz w:val="28"/>
          <w:szCs w:val="28"/>
        </w:rPr>
      </w:pPr>
      <w:r w:rsidRPr="003647D2">
        <w:rPr>
          <w:sz w:val="28"/>
          <w:szCs w:val="28"/>
        </w:rPr>
        <w:t>Данное Положение утверждается приказом директора Учреждения с учетом мнения Совета обучающихся, Совета родителей, профсоюзного комитета Учреждения.</w:t>
      </w:r>
    </w:p>
    <w:p w:rsidR="003647D2" w:rsidRPr="003647D2" w:rsidRDefault="003647D2" w:rsidP="003647D2">
      <w:pPr>
        <w:numPr>
          <w:ilvl w:val="1"/>
          <w:numId w:val="9"/>
        </w:numPr>
        <w:ind w:left="567" w:hanging="567"/>
        <w:jc w:val="both"/>
        <w:rPr>
          <w:bCs/>
          <w:sz w:val="28"/>
          <w:szCs w:val="28"/>
        </w:rPr>
      </w:pPr>
      <w:r w:rsidRPr="003647D2">
        <w:rPr>
          <w:bCs/>
          <w:sz w:val="28"/>
          <w:szCs w:val="28"/>
        </w:rPr>
        <w:t>Настоящее Положение принимается на неопределенный срок и вступает в силу с момента его утверждения.</w:t>
      </w:r>
    </w:p>
    <w:p w:rsidR="003647D2" w:rsidRPr="003647D2" w:rsidRDefault="003647D2" w:rsidP="003647D2">
      <w:pPr>
        <w:numPr>
          <w:ilvl w:val="1"/>
          <w:numId w:val="9"/>
        </w:numPr>
        <w:ind w:left="567" w:right="24" w:hanging="567"/>
        <w:jc w:val="both"/>
        <w:rPr>
          <w:sz w:val="28"/>
          <w:szCs w:val="28"/>
        </w:rPr>
      </w:pPr>
      <w:r w:rsidRPr="003647D2">
        <w:rPr>
          <w:bCs/>
          <w:sz w:val="28"/>
          <w:szCs w:val="28"/>
        </w:rPr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</w:t>
      </w:r>
      <w:r w:rsidRPr="003647D2">
        <w:rPr>
          <w:sz w:val="28"/>
          <w:szCs w:val="28"/>
        </w:rPr>
        <w:t>с учетом мнения Совета обучающихся, Совета родителей, профсоюзного комитета Учреждения.</w:t>
      </w:r>
    </w:p>
    <w:p w:rsidR="003647D2" w:rsidRPr="003647D2" w:rsidRDefault="003647D2" w:rsidP="003647D2">
      <w:pPr>
        <w:numPr>
          <w:ilvl w:val="1"/>
          <w:numId w:val="9"/>
        </w:numPr>
        <w:ind w:left="567" w:hanging="567"/>
        <w:jc w:val="both"/>
        <w:rPr>
          <w:bCs/>
          <w:sz w:val="28"/>
          <w:szCs w:val="28"/>
        </w:rPr>
      </w:pPr>
      <w:r w:rsidRPr="003647D2">
        <w:rPr>
          <w:bCs/>
          <w:sz w:val="28"/>
          <w:szCs w:val="28"/>
        </w:rPr>
        <w:t>Изменения и дополнения к Положению принимаются в составе новой редакции Положения, которое утверждается приказом директора Учреждения. После принятия новой редакции Положения предыдущая редакция утрачивает силу.</w:t>
      </w:r>
    </w:p>
    <w:p w:rsidR="00B027CD" w:rsidRPr="003647D2" w:rsidRDefault="00B027CD" w:rsidP="00D22738">
      <w:pPr>
        <w:contextualSpacing/>
        <w:jc w:val="center"/>
        <w:rPr>
          <w:b/>
          <w:bCs/>
          <w:sz w:val="28"/>
          <w:szCs w:val="28"/>
        </w:rPr>
      </w:pPr>
    </w:p>
    <w:sectPr w:rsidR="00B027CD" w:rsidRPr="003647D2" w:rsidSect="00F61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E9" w:rsidRDefault="00726AE9">
      <w:r>
        <w:separator/>
      </w:r>
    </w:p>
  </w:endnote>
  <w:endnote w:type="continuationSeparator" w:id="1">
    <w:p w:rsidR="00726AE9" w:rsidRDefault="0072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407D67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2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3647D2">
      <w:rPr>
        <w:rFonts w:ascii="Cambria" w:hAnsi="Cambria"/>
      </w:rPr>
      <w:t xml:space="preserve">об уполномоченном по защите прав участников образовательных отношений </w:t>
    </w:r>
  </w:p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fldSimple w:instr=" PAGE   \* MERGEFORMAT ">
      <w:r w:rsidR="00F61D30" w:rsidRPr="00F61D30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2" w:rsidRDefault="003647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E9" w:rsidRDefault="00726AE9">
      <w:r>
        <w:separator/>
      </w:r>
    </w:p>
  </w:footnote>
  <w:footnote w:type="continuationSeparator" w:id="1">
    <w:p w:rsidR="00726AE9" w:rsidRDefault="00726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2" w:rsidRDefault="003647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D2" w:rsidRDefault="003647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5F80"/>
    <w:multiLevelType w:val="multilevel"/>
    <w:tmpl w:val="D6864D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4BD1640F"/>
    <w:multiLevelType w:val="multilevel"/>
    <w:tmpl w:val="7A6285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D0F01A7"/>
    <w:multiLevelType w:val="multilevel"/>
    <w:tmpl w:val="3482D7A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521832C6"/>
    <w:multiLevelType w:val="multilevel"/>
    <w:tmpl w:val="1B529E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57855A78"/>
    <w:multiLevelType w:val="multilevel"/>
    <w:tmpl w:val="CD9EC3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A732BAF"/>
    <w:multiLevelType w:val="multilevel"/>
    <w:tmpl w:val="3B187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B130244"/>
    <w:multiLevelType w:val="multilevel"/>
    <w:tmpl w:val="7A6285F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000209"/>
    <w:multiLevelType w:val="multilevel"/>
    <w:tmpl w:val="7D9E73A0"/>
    <w:lvl w:ilvl="0">
      <w:start w:val="8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175565C"/>
    <w:multiLevelType w:val="multilevel"/>
    <w:tmpl w:val="7E9247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04F38"/>
    <w:rsid w:val="000F05D6"/>
    <w:rsid w:val="001026D4"/>
    <w:rsid w:val="00124289"/>
    <w:rsid w:val="00194C55"/>
    <w:rsid w:val="0019553C"/>
    <w:rsid w:val="001F382B"/>
    <w:rsid w:val="001F550B"/>
    <w:rsid w:val="002153AD"/>
    <w:rsid w:val="00226169"/>
    <w:rsid w:val="002C54FF"/>
    <w:rsid w:val="002F1F3F"/>
    <w:rsid w:val="003647D2"/>
    <w:rsid w:val="003862F9"/>
    <w:rsid w:val="00407D67"/>
    <w:rsid w:val="004568EB"/>
    <w:rsid w:val="005010BB"/>
    <w:rsid w:val="00551B26"/>
    <w:rsid w:val="00643B7E"/>
    <w:rsid w:val="0068405F"/>
    <w:rsid w:val="00714546"/>
    <w:rsid w:val="00726AE9"/>
    <w:rsid w:val="007C32DB"/>
    <w:rsid w:val="0099017D"/>
    <w:rsid w:val="0099415B"/>
    <w:rsid w:val="009A5E01"/>
    <w:rsid w:val="00A352AE"/>
    <w:rsid w:val="00B027CD"/>
    <w:rsid w:val="00B11E3C"/>
    <w:rsid w:val="00B269D0"/>
    <w:rsid w:val="00B40618"/>
    <w:rsid w:val="00B560CE"/>
    <w:rsid w:val="00C36ADD"/>
    <w:rsid w:val="00CC18EB"/>
    <w:rsid w:val="00D22738"/>
    <w:rsid w:val="00E01573"/>
    <w:rsid w:val="00E63C36"/>
    <w:rsid w:val="00EB35C5"/>
    <w:rsid w:val="00F61D30"/>
    <w:rsid w:val="00FA5290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D2"/>
    <w:rPr>
      <w:sz w:val="24"/>
      <w:szCs w:val="24"/>
    </w:rPr>
  </w:style>
  <w:style w:type="paragraph" w:styleId="2">
    <w:name w:val="heading 2"/>
    <w:basedOn w:val="a"/>
    <w:next w:val="a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paragraph" w:styleId="aa">
    <w:name w:val="List Paragraph"/>
    <w:basedOn w:val="a"/>
    <w:uiPriority w:val="34"/>
    <w:qFormat/>
    <w:rsid w:val="003647D2"/>
    <w:pPr>
      <w:ind w:left="720"/>
      <w:contextualSpacing/>
    </w:pPr>
  </w:style>
  <w:style w:type="paragraph" w:customStyle="1" w:styleId="FR1">
    <w:name w:val="FR1"/>
    <w:rsid w:val="003647D2"/>
    <w:pPr>
      <w:widowControl w:val="0"/>
      <w:autoSpaceDE w:val="0"/>
      <w:autoSpaceDN w:val="0"/>
      <w:adjustRightInd w:val="0"/>
      <w:spacing w:before="60" w:line="300" w:lineRule="auto"/>
      <w:ind w:left="800" w:right="80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49E2-6C09-4732-AF32-C58C7F00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 ОБРАЗОВАНИЯ АДМИНИСТРАЦИИ ЖЕЛЕЗНОДОРОЖНОГО РАЙОНА Г</vt:lpstr>
    </vt:vector>
  </TitlesOfParts>
  <Company>Министерство образования Российской Федерации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Татьяна</cp:lastModifiedBy>
  <cp:revision>5</cp:revision>
  <cp:lastPrinted>2014-12-11T20:33:00Z</cp:lastPrinted>
  <dcterms:created xsi:type="dcterms:W3CDTF">2014-12-10T19:17:00Z</dcterms:created>
  <dcterms:modified xsi:type="dcterms:W3CDTF">2015-02-18T21:08:00Z</dcterms:modified>
</cp:coreProperties>
</file>