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BC" w:rsidRPr="000F199A" w:rsidRDefault="007942BC" w:rsidP="007942BC">
      <w:pPr>
        <w:jc w:val="center"/>
        <w:rPr>
          <w:rFonts w:ascii="Cambria" w:hAnsi="Cambria" w:cs="Courier New"/>
          <w:b/>
          <w:sz w:val="28"/>
          <w:szCs w:val="28"/>
        </w:rPr>
      </w:pPr>
      <w:r w:rsidRPr="000F199A">
        <w:rPr>
          <w:rFonts w:ascii="Cambria" w:hAnsi="Cambria" w:cs="Courier New"/>
          <w:b/>
          <w:sz w:val="28"/>
          <w:szCs w:val="28"/>
        </w:rPr>
        <w:t>Структура управления</w:t>
      </w:r>
    </w:p>
    <w:p w:rsidR="007942BC" w:rsidRPr="000F199A" w:rsidRDefault="007942BC" w:rsidP="007942BC">
      <w:pPr>
        <w:jc w:val="center"/>
        <w:rPr>
          <w:rFonts w:ascii="Cambria" w:hAnsi="Cambria" w:cs="Courier New"/>
          <w:b/>
        </w:rPr>
      </w:pPr>
      <w:r w:rsidRPr="000F199A">
        <w:rPr>
          <w:rFonts w:ascii="Cambria" w:hAnsi="Cambria" w:cs="Courier New"/>
        </w:rPr>
        <w:t xml:space="preserve">Муниципальным бюджетным общеобразовательным учреждением – средней общеобразовательной школой № </w:t>
      </w:r>
      <w:r w:rsidR="000F199A" w:rsidRPr="000F199A">
        <w:rPr>
          <w:rFonts w:asciiTheme="majorHAnsi" w:hAnsiTheme="majorHAnsi" w:cs="Courier New"/>
        </w:rPr>
        <w:t xml:space="preserve">3  </w:t>
      </w:r>
      <w:r w:rsidRPr="000F199A">
        <w:rPr>
          <w:rFonts w:ascii="Cambria" w:hAnsi="Cambria" w:cs="Courier New"/>
        </w:rPr>
        <w:t xml:space="preserve">им. </w:t>
      </w:r>
      <w:r w:rsidR="000F199A" w:rsidRPr="000F199A">
        <w:rPr>
          <w:rFonts w:asciiTheme="majorHAnsi" w:hAnsiTheme="majorHAnsi" w:cs="Courier New"/>
        </w:rPr>
        <w:t>А</w:t>
      </w:r>
      <w:r w:rsidRPr="000F199A">
        <w:rPr>
          <w:rFonts w:ascii="Cambria" w:hAnsi="Cambria" w:cs="Courier New"/>
        </w:rPr>
        <w:t xml:space="preserve">.С. </w:t>
      </w:r>
      <w:r w:rsidR="000F199A" w:rsidRPr="000F199A">
        <w:rPr>
          <w:rFonts w:asciiTheme="majorHAnsi" w:hAnsiTheme="majorHAnsi" w:cs="Courier New"/>
        </w:rPr>
        <w:t xml:space="preserve">Пушкина </w:t>
      </w:r>
      <w:r w:rsidRPr="000F199A">
        <w:rPr>
          <w:rFonts w:ascii="Cambria" w:hAnsi="Cambria" w:cs="Courier New"/>
        </w:rPr>
        <w:t xml:space="preserve"> </w:t>
      </w:r>
      <w:proofErr w:type="gramStart"/>
      <w:r w:rsidRPr="000F199A">
        <w:rPr>
          <w:rFonts w:ascii="Cambria" w:hAnsi="Cambria" w:cs="Courier New"/>
        </w:rPr>
        <w:t>г</w:t>
      </w:r>
      <w:proofErr w:type="gramEnd"/>
      <w:r w:rsidRPr="000F199A">
        <w:rPr>
          <w:rFonts w:ascii="Cambria" w:hAnsi="Cambria" w:cs="Courier New"/>
        </w:rPr>
        <w:t>. Орла</w:t>
      </w:r>
    </w:p>
    <w:p w:rsidR="007942BC" w:rsidRPr="000F199A" w:rsidRDefault="007942BC" w:rsidP="007942BC">
      <w:pPr>
        <w:tabs>
          <w:tab w:val="left" w:pos="10248"/>
        </w:tabs>
        <w:rPr>
          <w:rFonts w:ascii="Cambria" w:hAnsi="Cambria" w:cs="Courier New"/>
        </w:rPr>
      </w:pPr>
    </w:p>
    <w:p w:rsidR="007942BC" w:rsidRPr="000F199A" w:rsidRDefault="007942BC" w:rsidP="007942BC">
      <w:pPr>
        <w:tabs>
          <w:tab w:val="left" w:pos="10248"/>
        </w:tabs>
        <w:ind w:firstLine="567"/>
        <w:jc w:val="both"/>
        <w:rPr>
          <w:rFonts w:ascii="Cambria" w:hAnsi="Cambria" w:cs="Courier New"/>
        </w:rPr>
      </w:pPr>
      <w:r w:rsidRPr="000F199A">
        <w:rPr>
          <w:rFonts w:ascii="Cambria" w:hAnsi="Cambria" w:cs="Courier New"/>
        </w:rPr>
        <w:t xml:space="preserve">Под организационной структурой управления Муниципальным бюджетным общеобразовательным учреждением – средней общеобразовательной школой № </w:t>
      </w:r>
      <w:r w:rsidR="000F199A" w:rsidRPr="000F199A">
        <w:rPr>
          <w:rFonts w:asciiTheme="majorHAnsi" w:hAnsiTheme="majorHAnsi" w:cs="Courier New"/>
        </w:rPr>
        <w:t xml:space="preserve">3 </w:t>
      </w:r>
      <w:r w:rsidRPr="000F199A">
        <w:rPr>
          <w:rFonts w:ascii="Cambria" w:hAnsi="Cambria" w:cs="Courier New"/>
        </w:rPr>
        <w:t xml:space="preserve"> им. </w:t>
      </w:r>
      <w:r w:rsidR="000F199A" w:rsidRPr="000F199A">
        <w:rPr>
          <w:rFonts w:asciiTheme="majorHAnsi" w:hAnsiTheme="majorHAnsi" w:cs="Courier New"/>
        </w:rPr>
        <w:t xml:space="preserve">А.С. Пушкина </w:t>
      </w:r>
      <w:r w:rsidRPr="000F199A">
        <w:rPr>
          <w:rFonts w:ascii="Cambria" w:hAnsi="Cambria" w:cs="Courier New"/>
        </w:rPr>
        <w:t xml:space="preserve"> </w:t>
      </w:r>
      <w:proofErr w:type="gramStart"/>
      <w:r w:rsidRPr="000F199A">
        <w:rPr>
          <w:rFonts w:ascii="Cambria" w:hAnsi="Cambria" w:cs="Courier New"/>
        </w:rPr>
        <w:t>г</w:t>
      </w:r>
      <w:proofErr w:type="gramEnd"/>
      <w:r w:rsidRPr="000F199A">
        <w:rPr>
          <w:rFonts w:ascii="Cambria" w:hAnsi="Cambria" w:cs="Courier New"/>
        </w:rPr>
        <w:t>. Орла (далее – Учреждение) мы понимаем целостную структуру управляющей и управляемой подсистем, состоящих из звеньев, находящихся во взаимодействии и упорядоченных взаимосвязями в соответствии с местом этих звеньев в процессе управления.</w:t>
      </w:r>
    </w:p>
    <w:p w:rsidR="007942BC" w:rsidRPr="000F199A" w:rsidRDefault="007942BC" w:rsidP="007942BC">
      <w:pPr>
        <w:tabs>
          <w:tab w:val="left" w:pos="10248"/>
        </w:tabs>
        <w:ind w:firstLine="567"/>
        <w:jc w:val="both"/>
        <w:rPr>
          <w:rFonts w:ascii="Cambria" w:hAnsi="Cambria" w:cs="Courier New"/>
        </w:rPr>
      </w:pPr>
      <w:r w:rsidRPr="000F199A">
        <w:rPr>
          <w:rFonts w:ascii="Cambria" w:hAnsi="Cambria" w:cs="Courier New"/>
        </w:rPr>
        <w:t>Управление Учреждением осуществляется в соответствии с законодательством Российской Федерации с учетом особенностей, установленных законом Российской Федерации № 273-ФЗ от 29 декабря 2012 года «Об образовании в Российской Федерации».</w:t>
      </w:r>
    </w:p>
    <w:p w:rsidR="007942BC" w:rsidRPr="000F199A" w:rsidRDefault="007942BC" w:rsidP="007942BC">
      <w:pPr>
        <w:tabs>
          <w:tab w:val="left" w:pos="10248"/>
        </w:tabs>
        <w:ind w:firstLine="567"/>
        <w:jc w:val="both"/>
        <w:rPr>
          <w:rFonts w:ascii="Cambria" w:hAnsi="Cambria" w:cs="Courier New"/>
        </w:rPr>
      </w:pPr>
      <w:r w:rsidRPr="000F199A">
        <w:rPr>
          <w:rFonts w:ascii="Cambria" w:hAnsi="Cambria" w:cs="Courier New"/>
        </w:rPr>
        <w:t xml:space="preserve">Управление Учреждением осуществляется на основе сочетания принципов </w:t>
      </w:r>
      <w:r w:rsidRPr="000F199A">
        <w:rPr>
          <w:rFonts w:ascii="Cambria" w:hAnsi="Cambria" w:cs="Courier New"/>
          <w:b/>
        </w:rPr>
        <w:t>единоначалия</w:t>
      </w:r>
      <w:r w:rsidRPr="000F199A">
        <w:rPr>
          <w:rFonts w:ascii="Cambria" w:hAnsi="Cambria" w:cs="Courier New"/>
        </w:rPr>
        <w:t xml:space="preserve"> и </w:t>
      </w:r>
      <w:r w:rsidRPr="000F199A">
        <w:rPr>
          <w:rFonts w:ascii="Cambria" w:hAnsi="Cambria" w:cs="Courier New"/>
          <w:b/>
        </w:rPr>
        <w:t>коллегиальности</w:t>
      </w:r>
      <w:r w:rsidRPr="000F199A">
        <w:rPr>
          <w:rFonts w:ascii="Cambria" w:hAnsi="Cambria" w:cs="Courier New"/>
        </w:rPr>
        <w:t>,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7942BC" w:rsidRPr="000F199A" w:rsidRDefault="007942BC" w:rsidP="007942BC">
      <w:pPr>
        <w:tabs>
          <w:tab w:val="left" w:pos="10248"/>
        </w:tabs>
        <w:jc w:val="both"/>
        <w:rPr>
          <w:rFonts w:ascii="Cambria" w:hAnsi="Cambria" w:cs="Courier New"/>
        </w:rPr>
      </w:pPr>
    </w:p>
    <w:p w:rsidR="007942BC" w:rsidRPr="000F199A" w:rsidRDefault="007942BC" w:rsidP="007942BC">
      <w:pPr>
        <w:tabs>
          <w:tab w:val="left" w:pos="10248"/>
        </w:tabs>
        <w:ind w:firstLine="567"/>
        <w:jc w:val="both"/>
        <w:rPr>
          <w:rFonts w:ascii="Cambria" w:hAnsi="Cambria" w:cs="Courier New"/>
        </w:rPr>
      </w:pPr>
      <w:r w:rsidRPr="000F199A">
        <w:rPr>
          <w:rFonts w:ascii="Cambria" w:hAnsi="Cambria" w:cs="Courier New"/>
        </w:rPr>
        <w:t xml:space="preserve">В Учреждении сложилась система управления, которая отражает специфику школы </w:t>
      </w:r>
      <w:proofErr w:type="gramStart"/>
      <w:r w:rsidRPr="000F199A">
        <w:rPr>
          <w:rFonts w:ascii="Cambria" w:hAnsi="Cambria" w:cs="Courier New"/>
        </w:rPr>
        <w:t>через</w:t>
      </w:r>
      <w:proofErr w:type="gramEnd"/>
      <w:r w:rsidRPr="000F199A">
        <w:rPr>
          <w:rFonts w:ascii="Cambria" w:hAnsi="Cambria" w:cs="Courier New"/>
        </w:rPr>
        <w:t>:</w:t>
      </w:r>
    </w:p>
    <w:p w:rsidR="007942BC" w:rsidRPr="000F199A" w:rsidRDefault="007942BC" w:rsidP="007942BC">
      <w:pPr>
        <w:numPr>
          <w:ilvl w:val="0"/>
          <w:numId w:val="1"/>
        </w:numPr>
        <w:tabs>
          <w:tab w:val="left" w:pos="10248"/>
        </w:tabs>
        <w:jc w:val="both"/>
        <w:rPr>
          <w:rFonts w:ascii="Cambria" w:hAnsi="Cambria" w:cs="Courier New"/>
        </w:rPr>
      </w:pPr>
      <w:r w:rsidRPr="000F199A">
        <w:rPr>
          <w:rFonts w:ascii="Cambria" w:hAnsi="Cambria" w:cs="Courier New"/>
        </w:rPr>
        <w:t>усиление роли коллегиальных органов управления: Общего собрания работников Учреждения, Управляющего совета Учреждения, педагогического совета в принятии управленческих решений;</w:t>
      </w:r>
    </w:p>
    <w:p w:rsidR="007942BC" w:rsidRPr="000F199A" w:rsidRDefault="007942BC" w:rsidP="007942BC">
      <w:pPr>
        <w:numPr>
          <w:ilvl w:val="0"/>
          <w:numId w:val="1"/>
        </w:numPr>
        <w:tabs>
          <w:tab w:val="left" w:pos="10248"/>
        </w:tabs>
        <w:jc w:val="both"/>
        <w:rPr>
          <w:rFonts w:ascii="Cambria" w:hAnsi="Cambria" w:cs="Courier New"/>
        </w:rPr>
      </w:pPr>
      <w:r w:rsidRPr="000F199A">
        <w:rPr>
          <w:rFonts w:ascii="Cambria" w:hAnsi="Cambria" w:cs="Courier New"/>
        </w:rPr>
        <w:t>эффективность деятельности предметных методических объединений учителей, методических объединений классных руководителей;</w:t>
      </w:r>
    </w:p>
    <w:p w:rsidR="007942BC" w:rsidRPr="000F199A" w:rsidRDefault="007942BC" w:rsidP="007942BC">
      <w:pPr>
        <w:numPr>
          <w:ilvl w:val="0"/>
          <w:numId w:val="1"/>
        </w:numPr>
        <w:tabs>
          <w:tab w:val="left" w:pos="10248"/>
        </w:tabs>
        <w:jc w:val="both"/>
        <w:rPr>
          <w:rFonts w:ascii="Cambria" w:hAnsi="Cambria" w:cs="Courier New"/>
        </w:rPr>
      </w:pPr>
      <w:r w:rsidRPr="000F199A">
        <w:rPr>
          <w:rFonts w:ascii="Cambria" w:hAnsi="Cambria" w:cs="Courier New"/>
        </w:rPr>
        <w:t>демократичность и гласность в деятельности администрации, обеспечивающие единство педагогического, ученического и родительского коллективов в решении проблемных задач;</w:t>
      </w:r>
    </w:p>
    <w:p w:rsidR="007942BC" w:rsidRPr="000F199A" w:rsidRDefault="007942BC" w:rsidP="007942BC">
      <w:pPr>
        <w:numPr>
          <w:ilvl w:val="0"/>
          <w:numId w:val="1"/>
        </w:numPr>
        <w:tabs>
          <w:tab w:val="left" w:pos="10248"/>
        </w:tabs>
        <w:jc w:val="both"/>
        <w:rPr>
          <w:rFonts w:ascii="Cambria" w:hAnsi="Cambria" w:cs="Courier New"/>
        </w:rPr>
      </w:pPr>
      <w:r w:rsidRPr="000F199A">
        <w:rPr>
          <w:rFonts w:ascii="Cambria" w:hAnsi="Cambria" w:cs="Courier New"/>
        </w:rPr>
        <w:t>обеспечение преемственности в деятельности всех управленческих структур.</w:t>
      </w:r>
    </w:p>
    <w:p w:rsidR="007942BC" w:rsidRPr="000F199A" w:rsidRDefault="007942BC" w:rsidP="007942BC">
      <w:pPr>
        <w:tabs>
          <w:tab w:val="left" w:pos="10248"/>
        </w:tabs>
        <w:ind w:firstLine="567"/>
        <w:jc w:val="both"/>
        <w:rPr>
          <w:rFonts w:ascii="Cambria" w:hAnsi="Cambria" w:cs="Courier New"/>
          <w:b/>
          <w:bCs/>
          <w:u w:val="single"/>
        </w:rPr>
      </w:pPr>
    </w:p>
    <w:p w:rsidR="007942BC" w:rsidRPr="000F199A" w:rsidRDefault="007942BC" w:rsidP="007942BC">
      <w:pPr>
        <w:tabs>
          <w:tab w:val="left" w:pos="10248"/>
        </w:tabs>
        <w:ind w:firstLine="567"/>
        <w:jc w:val="both"/>
        <w:rPr>
          <w:rFonts w:ascii="Cambria" w:hAnsi="Cambria" w:cs="Courier New"/>
        </w:rPr>
      </w:pPr>
      <w:r w:rsidRPr="000F199A">
        <w:rPr>
          <w:rFonts w:ascii="Cambria" w:hAnsi="Cambria" w:cs="Courier New"/>
          <w:b/>
          <w:bCs/>
          <w:u w:val="single"/>
        </w:rPr>
        <w:t>Цель управления</w:t>
      </w:r>
      <w:r w:rsidRPr="000F199A">
        <w:rPr>
          <w:rFonts w:ascii="Cambria" w:hAnsi="Cambria" w:cs="Courier New"/>
        </w:rPr>
        <w:t xml:space="preserve"> на уровне Учреждения заключается в функционировании демократического учреждения, в основе которого положена идея психолого-педагогических, организационно-педагогических, социально-педагогических и правовых гарантий на полноценное образование.</w:t>
      </w:r>
    </w:p>
    <w:p w:rsidR="007942BC" w:rsidRPr="000F199A" w:rsidRDefault="007942BC" w:rsidP="007942BC">
      <w:pPr>
        <w:tabs>
          <w:tab w:val="left" w:pos="10248"/>
        </w:tabs>
        <w:ind w:firstLine="567"/>
        <w:jc w:val="both"/>
        <w:rPr>
          <w:rFonts w:ascii="Cambria" w:hAnsi="Cambria" w:cs="Courier New"/>
        </w:rPr>
      </w:pPr>
      <w:r w:rsidRPr="000F199A">
        <w:rPr>
          <w:rFonts w:ascii="Cambria" w:hAnsi="Cambria" w:cs="Courier New"/>
          <w:b/>
          <w:bCs/>
          <w:u w:val="single"/>
        </w:rPr>
        <w:t>Задача управления</w:t>
      </w:r>
      <w:r w:rsidRPr="000F199A">
        <w:rPr>
          <w:rFonts w:ascii="Cambria" w:hAnsi="Cambria" w:cs="Courier New"/>
        </w:rPr>
        <w:t xml:space="preserve"> Учреждением заключается в повышении эффективности управления, которое возможно лишь при наличии следующих организационно-педагогических условий:</w:t>
      </w:r>
    </w:p>
    <w:p w:rsidR="007942BC" w:rsidRPr="000F199A" w:rsidRDefault="007942BC" w:rsidP="007942BC">
      <w:pPr>
        <w:numPr>
          <w:ilvl w:val="0"/>
          <w:numId w:val="2"/>
        </w:numPr>
        <w:tabs>
          <w:tab w:val="left" w:pos="567"/>
        </w:tabs>
        <w:ind w:left="567" w:hanging="567"/>
        <w:jc w:val="both"/>
        <w:rPr>
          <w:rFonts w:ascii="Cambria" w:hAnsi="Cambria" w:cs="Courier New"/>
        </w:rPr>
      </w:pPr>
      <w:r w:rsidRPr="000F199A">
        <w:rPr>
          <w:rFonts w:ascii="Cambria" w:hAnsi="Cambria" w:cs="Courier New"/>
        </w:rPr>
        <w:t>создание подлинно демократической возможности участия коллектива работников Учреждения, обучающихся Учреждения и их родителей (законных представителей) в подготовке, принятии и реализации управленческих решений;</w:t>
      </w:r>
    </w:p>
    <w:p w:rsidR="007942BC" w:rsidRPr="000F199A" w:rsidRDefault="007942BC" w:rsidP="007942BC">
      <w:pPr>
        <w:numPr>
          <w:ilvl w:val="0"/>
          <w:numId w:val="2"/>
        </w:numPr>
        <w:tabs>
          <w:tab w:val="left" w:pos="567"/>
        </w:tabs>
        <w:ind w:left="567" w:hanging="567"/>
        <w:jc w:val="both"/>
        <w:rPr>
          <w:rFonts w:ascii="Cambria" w:hAnsi="Cambria" w:cs="Courier New"/>
        </w:rPr>
      </w:pPr>
      <w:r w:rsidRPr="000F199A">
        <w:rPr>
          <w:rFonts w:ascii="Cambria" w:hAnsi="Cambria" w:cs="Courier New"/>
        </w:rPr>
        <w:t>повышение педагогического мастерства и управленческой компетенции всех участников управления Учреждением.</w:t>
      </w:r>
    </w:p>
    <w:p w:rsidR="007942BC" w:rsidRPr="000F199A" w:rsidRDefault="007942BC" w:rsidP="007942BC">
      <w:pPr>
        <w:tabs>
          <w:tab w:val="left" w:pos="10248"/>
        </w:tabs>
        <w:jc w:val="both"/>
        <w:rPr>
          <w:rFonts w:ascii="Cambria" w:hAnsi="Cambria" w:cs="Courier New"/>
        </w:rPr>
      </w:pPr>
      <w:r w:rsidRPr="000F199A">
        <w:rPr>
          <w:rFonts w:ascii="Cambria" w:hAnsi="Cambria" w:cs="Courier New"/>
        </w:rPr>
        <w:t>Цели и задачи управления Учреждением – сбалансированность и реализация всех задач и проблем учебно-воспитательного процесса:</w:t>
      </w:r>
    </w:p>
    <w:p w:rsidR="007942BC" w:rsidRPr="000F199A" w:rsidRDefault="007942BC" w:rsidP="007942BC">
      <w:pPr>
        <w:numPr>
          <w:ilvl w:val="0"/>
          <w:numId w:val="3"/>
        </w:numPr>
        <w:tabs>
          <w:tab w:val="clear" w:pos="1440"/>
          <w:tab w:val="num" w:pos="567"/>
          <w:tab w:val="left" w:pos="10248"/>
        </w:tabs>
        <w:ind w:left="567" w:hanging="567"/>
        <w:jc w:val="both"/>
        <w:rPr>
          <w:rFonts w:ascii="Cambria" w:hAnsi="Cambria" w:cs="Courier New"/>
        </w:rPr>
      </w:pPr>
      <w:proofErr w:type="gramStart"/>
      <w:r w:rsidRPr="000F199A">
        <w:rPr>
          <w:rFonts w:ascii="Cambria" w:hAnsi="Cambria" w:cs="Courier New"/>
          <w:i/>
          <w:iCs/>
        </w:rPr>
        <w:t>когнитивной</w:t>
      </w:r>
      <w:proofErr w:type="gramEnd"/>
      <w:r w:rsidRPr="000F199A">
        <w:rPr>
          <w:rFonts w:ascii="Cambria" w:hAnsi="Cambria" w:cs="Courier New"/>
        </w:rPr>
        <w:t xml:space="preserve"> – реализация систем обучения (предметной, дифференцированной и интегрированной), успех, результативность формирования </w:t>
      </w:r>
      <w:proofErr w:type="spellStart"/>
      <w:r w:rsidRPr="000F199A">
        <w:rPr>
          <w:rFonts w:ascii="Cambria" w:hAnsi="Cambria" w:cs="Courier New"/>
        </w:rPr>
        <w:t>общеучебных</w:t>
      </w:r>
      <w:proofErr w:type="spellEnd"/>
      <w:r w:rsidRPr="000F199A">
        <w:rPr>
          <w:rFonts w:ascii="Cambria" w:hAnsi="Cambria" w:cs="Courier New"/>
        </w:rPr>
        <w:t xml:space="preserve"> умений и навыков;</w:t>
      </w:r>
    </w:p>
    <w:p w:rsidR="007942BC" w:rsidRPr="000F199A" w:rsidRDefault="007942BC" w:rsidP="007942BC">
      <w:pPr>
        <w:numPr>
          <w:ilvl w:val="0"/>
          <w:numId w:val="3"/>
        </w:numPr>
        <w:tabs>
          <w:tab w:val="clear" w:pos="1440"/>
          <w:tab w:val="num" w:pos="567"/>
          <w:tab w:val="left" w:pos="10248"/>
        </w:tabs>
        <w:ind w:left="567" w:hanging="567"/>
        <w:jc w:val="both"/>
        <w:rPr>
          <w:rFonts w:ascii="Cambria" w:hAnsi="Cambria" w:cs="Courier New"/>
        </w:rPr>
      </w:pPr>
      <w:r w:rsidRPr="000F199A">
        <w:rPr>
          <w:rFonts w:ascii="Cambria" w:hAnsi="Cambria" w:cs="Courier New"/>
          <w:i/>
          <w:iCs/>
        </w:rPr>
        <w:t xml:space="preserve">ценностной - </w:t>
      </w:r>
      <w:r w:rsidRPr="000F199A">
        <w:rPr>
          <w:rFonts w:ascii="Cambria" w:hAnsi="Cambria" w:cs="Courier New"/>
        </w:rPr>
        <w:t xml:space="preserve">воспитательной, успех которой зависит от </w:t>
      </w:r>
      <w:proofErr w:type="spellStart"/>
      <w:r w:rsidRPr="000F199A">
        <w:rPr>
          <w:rFonts w:ascii="Cambria" w:hAnsi="Cambria" w:cs="Courier New"/>
        </w:rPr>
        <w:t>сформированности</w:t>
      </w:r>
      <w:proofErr w:type="spellEnd"/>
      <w:r w:rsidRPr="000F199A">
        <w:rPr>
          <w:rFonts w:ascii="Cambria" w:hAnsi="Cambria" w:cs="Courier New"/>
        </w:rPr>
        <w:t xml:space="preserve"> мировоззрения, духовности, нравственности личности школьников;</w:t>
      </w:r>
    </w:p>
    <w:p w:rsidR="007942BC" w:rsidRPr="000F199A" w:rsidRDefault="007942BC" w:rsidP="007942BC">
      <w:pPr>
        <w:numPr>
          <w:ilvl w:val="0"/>
          <w:numId w:val="3"/>
        </w:numPr>
        <w:tabs>
          <w:tab w:val="clear" w:pos="1440"/>
          <w:tab w:val="num" w:pos="567"/>
          <w:tab w:val="left" w:pos="10248"/>
        </w:tabs>
        <w:ind w:left="567" w:hanging="567"/>
        <w:jc w:val="both"/>
        <w:rPr>
          <w:rFonts w:ascii="Cambria" w:hAnsi="Cambria" w:cs="Courier New"/>
        </w:rPr>
      </w:pPr>
      <w:r w:rsidRPr="000F199A">
        <w:rPr>
          <w:rFonts w:ascii="Cambria" w:hAnsi="Cambria" w:cs="Courier New"/>
        </w:rPr>
        <w:lastRenderedPageBreak/>
        <w:t xml:space="preserve">функции </w:t>
      </w:r>
      <w:r w:rsidRPr="000F199A">
        <w:rPr>
          <w:rFonts w:ascii="Cambria" w:hAnsi="Cambria" w:cs="Courier New"/>
          <w:i/>
          <w:iCs/>
        </w:rPr>
        <w:t xml:space="preserve">психического развития, </w:t>
      </w:r>
      <w:r w:rsidRPr="000F199A">
        <w:rPr>
          <w:rFonts w:ascii="Cambria" w:hAnsi="Cambria" w:cs="Courier New"/>
        </w:rPr>
        <w:t>которая всецело зависит от интеллектуальных возможностей личности;</w:t>
      </w:r>
    </w:p>
    <w:p w:rsidR="007942BC" w:rsidRPr="000F199A" w:rsidRDefault="007942BC" w:rsidP="007942BC">
      <w:pPr>
        <w:numPr>
          <w:ilvl w:val="0"/>
          <w:numId w:val="3"/>
        </w:numPr>
        <w:tabs>
          <w:tab w:val="clear" w:pos="1440"/>
          <w:tab w:val="num" w:pos="567"/>
          <w:tab w:val="left" w:pos="10248"/>
        </w:tabs>
        <w:ind w:left="567" w:hanging="567"/>
        <w:jc w:val="both"/>
        <w:rPr>
          <w:rFonts w:ascii="Cambria" w:hAnsi="Cambria" w:cs="Courier New"/>
        </w:rPr>
      </w:pPr>
      <w:r w:rsidRPr="000F199A">
        <w:rPr>
          <w:rFonts w:ascii="Cambria" w:hAnsi="Cambria" w:cs="Courier New"/>
        </w:rPr>
        <w:t xml:space="preserve">функции развития </w:t>
      </w:r>
      <w:r w:rsidRPr="000F199A">
        <w:rPr>
          <w:rFonts w:ascii="Cambria" w:hAnsi="Cambria" w:cs="Courier New"/>
          <w:i/>
          <w:iCs/>
        </w:rPr>
        <w:t>творческого потенциала,</w:t>
      </w:r>
      <w:r w:rsidRPr="000F199A">
        <w:rPr>
          <w:rFonts w:ascii="Cambria" w:hAnsi="Cambria" w:cs="Courier New"/>
        </w:rPr>
        <w:t xml:space="preserve"> зависящей от уровня </w:t>
      </w:r>
      <w:proofErr w:type="spellStart"/>
      <w:r w:rsidRPr="000F199A">
        <w:rPr>
          <w:rFonts w:ascii="Cambria" w:hAnsi="Cambria" w:cs="Courier New"/>
        </w:rPr>
        <w:t>обученности</w:t>
      </w:r>
      <w:proofErr w:type="spellEnd"/>
      <w:r w:rsidRPr="000F199A">
        <w:rPr>
          <w:rFonts w:ascii="Cambria" w:hAnsi="Cambria" w:cs="Courier New"/>
        </w:rPr>
        <w:t xml:space="preserve"> и интеллекта, духовности, нравственности личности;</w:t>
      </w:r>
    </w:p>
    <w:p w:rsidR="007942BC" w:rsidRPr="000F199A" w:rsidRDefault="007942BC" w:rsidP="007942BC">
      <w:pPr>
        <w:numPr>
          <w:ilvl w:val="0"/>
          <w:numId w:val="3"/>
        </w:numPr>
        <w:tabs>
          <w:tab w:val="clear" w:pos="1440"/>
          <w:tab w:val="num" w:pos="567"/>
          <w:tab w:val="left" w:pos="10248"/>
        </w:tabs>
        <w:ind w:left="567" w:hanging="567"/>
        <w:jc w:val="both"/>
        <w:rPr>
          <w:rFonts w:ascii="Cambria" w:hAnsi="Cambria" w:cs="Courier New"/>
        </w:rPr>
      </w:pPr>
      <w:r w:rsidRPr="000F199A">
        <w:rPr>
          <w:rFonts w:ascii="Cambria" w:hAnsi="Cambria" w:cs="Courier New"/>
          <w:i/>
        </w:rPr>
        <w:t>оздоровительные</w:t>
      </w:r>
      <w:r w:rsidRPr="000F199A">
        <w:rPr>
          <w:rFonts w:ascii="Cambria" w:hAnsi="Cambria" w:cs="Courier New"/>
        </w:rPr>
        <w:t xml:space="preserve"> функции, которые зависят от всех «институтов» профилактики, соматического и психического развития учащихся и обеспечения здорового образа жизни.</w:t>
      </w:r>
    </w:p>
    <w:p w:rsidR="007942BC" w:rsidRPr="000F199A" w:rsidRDefault="007942BC" w:rsidP="007942BC">
      <w:pPr>
        <w:tabs>
          <w:tab w:val="left" w:pos="10248"/>
        </w:tabs>
        <w:ind w:firstLine="567"/>
        <w:jc w:val="both"/>
        <w:rPr>
          <w:rFonts w:ascii="Cambria" w:hAnsi="Cambria" w:cs="Courier New"/>
        </w:rPr>
      </w:pPr>
      <w:r w:rsidRPr="000F199A">
        <w:rPr>
          <w:rFonts w:ascii="Cambria" w:hAnsi="Cambria" w:cs="Courier New"/>
        </w:rPr>
        <w:t>Механизм управления Учреждением изменяет характер выполнения управленческих функций, порождает принципиально новые формы взаимодействия отношений Учреждения и всех участников образовательных отношений.</w:t>
      </w:r>
    </w:p>
    <w:p w:rsidR="007942BC" w:rsidRPr="000F199A" w:rsidRDefault="007942BC" w:rsidP="007942BC">
      <w:pPr>
        <w:tabs>
          <w:tab w:val="left" w:pos="10248"/>
        </w:tabs>
        <w:ind w:firstLine="567"/>
        <w:jc w:val="both"/>
        <w:rPr>
          <w:rFonts w:ascii="Cambria" w:hAnsi="Cambria" w:cs="Courier New"/>
        </w:rPr>
      </w:pPr>
      <w:r w:rsidRPr="000F199A">
        <w:rPr>
          <w:rFonts w:ascii="Cambria" w:hAnsi="Cambria" w:cs="Courier New"/>
        </w:rPr>
        <w:t>Структура этих отношений такова:</w:t>
      </w:r>
    </w:p>
    <w:p w:rsidR="007942BC" w:rsidRPr="000F199A" w:rsidRDefault="007942BC" w:rsidP="007942BC">
      <w:pPr>
        <w:numPr>
          <w:ilvl w:val="0"/>
          <w:numId w:val="4"/>
        </w:numPr>
        <w:tabs>
          <w:tab w:val="clear" w:pos="720"/>
          <w:tab w:val="num" w:pos="567"/>
          <w:tab w:val="left" w:pos="10248"/>
        </w:tabs>
        <w:ind w:left="567" w:hanging="567"/>
        <w:jc w:val="both"/>
        <w:rPr>
          <w:rFonts w:ascii="Cambria" w:hAnsi="Cambria" w:cs="Courier New"/>
        </w:rPr>
      </w:pPr>
      <w:r w:rsidRPr="000F199A">
        <w:rPr>
          <w:rFonts w:ascii="Cambria" w:hAnsi="Cambria" w:cs="Courier New"/>
        </w:rPr>
        <w:t>Учреждение - внешняя среда;</w:t>
      </w:r>
    </w:p>
    <w:p w:rsidR="007942BC" w:rsidRPr="000F199A" w:rsidRDefault="007942BC" w:rsidP="007942BC">
      <w:pPr>
        <w:numPr>
          <w:ilvl w:val="0"/>
          <w:numId w:val="4"/>
        </w:numPr>
        <w:tabs>
          <w:tab w:val="clear" w:pos="720"/>
          <w:tab w:val="num" w:pos="567"/>
          <w:tab w:val="left" w:pos="10248"/>
        </w:tabs>
        <w:ind w:left="567" w:hanging="567"/>
        <w:jc w:val="both"/>
        <w:rPr>
          <w:rFonts w:ascii="Cambria" w:hAnsi="Cambria" w:cs="Courier New"/>
        </w:rPr>
      </w:pPr>
      <w:r w:rsidRPr="000F199A">
        <w:rPr>
          <w:rFonts w:ascii="Cambria" w:hAnsi="Cambria" w:cs="Courier New"/>
        </w:rPr>
        <w:t>администрация - общественность;</w:t>
      </w:r>
    </w:p>
    <w:p w:rsidR="007942BC" w:rsidRPr="000F199A" w:rsidRDefault="007942BC" w:rsidP="007942BC">
      <w:pPr>
        <w:numPr>
          <w:ilvl w:val="0"/>
          <w:numId w:val="4"/>
        </w:numPr>
        <w:tabs>
          <w:tab w:val="clear" w:pos="720"/>
          <w:tab w:val="num" w:pos="567"/>
          <w:tab w:val="left" w:pos="10248"/>
        </w:tabs>
        <w:ind w:left="567" w:hanging="567"/>
        <w:jc w:val="both"/>
        <w:rPr>
          <w:rFonts w:ascii="Cambria" w:hAnsi="Cambria" w:cs="Courier New"/>
        </w:rPr>
      </w:pPr>
      <w:r w:rsidRPr="000F199A">
        <w:rPr>
          <w:rFonts w:ascii="Cambria" w:hAnsi="Cambria" w:cs="Courier New"/>
        </w:rPr>
        <w:t>руководитель – подчиненный;</w:t>
      </w:r>
    </w:p>
    <w:p w:rsidR="007942BC" w:rsidRPr="000F199A" w:rsidRDefault="007942BC" w:rsidP="007942BC">
      <w:pPr>
        <w:numPr>
          <w:ilvl w:val="0"/>
          <w:numId w:val="4"/>
        </w:numPr>
        <w:tabs>
          <w:tab w:val="clear" w:pos="720"/>
          <w:tab w:val="num" w:pos="567"/>
          <w:tab w:val="left" w:pos="10248"/>
        </w:tabs>
        <w:ind w:left="567" w:hanging="567"/>
        <w:jc w:val="both"/>
        <w:rPr>
          <w:rFonts w:ascii="Cambria" w:hAnsi="Cambria" w:cs="Courier New"/>
        </w:rPr>
      </w:pPr>
      <w:r w:rsidRPr="000F199A">
        <w:rPr>
          <w:rFonts w:ascii="Cambria" w:hAnsi="Cambria" w:cs="Courier New"/>
        </w:rPr>
        <w:t>учитель – учитель;</w:t>
      </w:r>
    </w:p>
    <w:p w:rsidR="007942BC" w:rsidRPr="000F199A" w:rsidRDefault="007942BC" w:rsidP="007942BC">
      <w:pPr>
        <w:numPr>
          <w:ilvl w:val="0"/>
          <w:numId w:val="4"/>
        </w:numPr>
        <w:tabs>
          <w:tab w:val="clear" w:pos="720"/>
          <w:tab w:val="num" w:pos="567"/>
          <w:tab w:val="left" w:pos="10248"/>
        </w:tabs>
        <w:ind w:left="567" w:hanging="567"/>
        <w:jc w:val="both"/>
        <w:rPr>
          <w:rFonts w:ascii="Cambria" w:hAnsi="Cambria" w:cs="Courier New"/>
        </w:rPr>
      </w:pPr>
      <w:r w:rsidRPr="000F199A">
        <w:rPr>
          <w:rFonts w:ascii="Cambria" w:hAnsi="Cambria" w:cs="Courier New"/>
        </w:rPr>
        <w:t>учитель – родители;</w:t>
      </w:r>
    </w:p>
    <w:p w:rsidR="007942BC" w:rsidRPr="000F199A" w:rsidRDefault="007942BC" w:rsidP="007942BC">
      <w:pPr>
        <w:numPr>
          <w:ilvl w:val="0"/>
          <w:numId w:val="4"/>
        </w:numPr>
        <w:tabs>
          <w:tab w:val="clear" w:pos="720"/>
          <w:tab w:val="num" w:pos="567"/>
          <w:tab w:val="left" w:pos="10248"/>
        </w:tabs>
        <w:ind w:left="567" w:hanging="567"/>
        <w:jc w:val="both"/>
        <w:rPr>
          <w:rFonts w:ascii="Cambria" w:hAnsi="Cambria" w:cs="Courier New"/>
        </w:rPr>
      </w:pPr>
      <w:r w:rsidRPr="000F199A">
        <w:rPr>
          <w:rFonts w:ascii="Cambria" w:hAnsi="Cambria" w:cs="Courier New"/>
        </w:rPr>
        <w:t>учитель – учащийся;</w:t>
      </w:r>
    </w:p>
    <w:p w:rsidR="007942BC" w:rsidRPr="000F199A" w:rsidRDefault="007942BC" w:rsidP="007942BC">
      <w:pPr>
        <w:numPr>
          <w:ilvl w:val="0"/>
          <w:numId w:val="4"/>
        </w:numPr>
        <w:tabs>
          <w:tab w:val="clear" w:pos="720"/>
          <w:tab w:val="num" w:pos="567"/>
          <w:tab w:val="left" w:pos="10248"/>
        </w:tabs>
        <w:ind w:left="567" w:hanging="567"/>
        <w:jc w:val="both"/>
        <w:rPr>
          <w:rFonts w:ascii="Cambria" w:hAnsi="Cambria" w:cs="Courier New"/>
        </w:rPr>
      </w:pPr>
      <w:r w:rsidRPr="000F199A">
        <w:rPr>
          <w:rFonts w:ascii="Cambria" w:hAnsi="Cambria" w:cs="Courier New"/>
        </w:rPr>
        <w:t>ученик – ученик.</w:t>
      </w:r>
    </w:p>
    <w:p w:rsidR="007942BC" w:rsidRPr="000F199A" w:rsidRDefault="007942BC" w:rsidP="007942BC">
      <w:pPr>
        <w:pStyle w:val="21"/>
        <w:jc w:val="both"/>
        <w:rPr>
          <w:rFonts w:ascii="Cambria" w:hAnsi="Cambria"/>
          <w:sz w:val="24"/>
        </w:rPr>
      </w:pPr>
    </w:p>
    <w:p w:rsidR="007942BC" w:rsidRPr="000F199A" w:rsidRDefault="007942BC" w:rsidP="007942BC">
      <w:pPr>
        <w:shd w:val="clear" w:color="auto" w:fill="FFFFFF"/>
        <w:ind w:firstLine="851"/>
        <w:jc w:val="both"/>
        <w:rPr>
          <w:rFonts w:ascii="Cambria" w:hAnsi="Cambria" w:cs="Courier New"/>
          <w:b/>
          <w:bCs/>
          <w:iCs/>
          <w:color w:val="000000"/>
          <w:spacing w:val="-9"/>
          <w:u w:val="single"/>
        </w:rPr>
      </w:pPr>
      <w:proofErr w:type="gramStart"/>
      <w:r w:rsidRPr="000F199A">
        <w:rPr>
          <w:rFonts w:ascii="Cambria" w:hAnsi="Cambria" w:cs="Courier New"/>
          <w:bCs/>
          <w:iCs/>
          <w:color w:val="000000"/>
          <w:spacing w:val="-9"/>
        </w:rPr>
        <w:t xml:space="preserve">Процесс управления в Учреждении мы определяем как </w:t>
      </w:r>
      <w:r w:rsidRPr="000F199A">
        <w:rPr>
          <w:rFonts w:ascii="Cambria" w:hAnsi="Cambria" w:cs="Courier New"/>
          <w:b/>
          <w:bCs/>
          <w:iCs/>
          <w:color w:val="000000"/>
          <w:spacing w:val="-9"/>
        </w:rPr>
        <w:t>систему циклической деятельности</w:t>
      </w:r>
      <w:r w:rsidRPr="000F199A">
        <w:rPr>
          <w:rFonts w:ascii="Cambria" w:hAnsi="Cambria" w:cs="Courier New"/>
          <w:bCs/>
          <w:iCs/>
          <w:color w:val="000000"/>
          <w:spacing w:val="-9"/>
        </w:rPr>
        <w:t>,</w:t>
      </w:r>
      <w:r w:rsidRPr="000F199A">
        <w:rPr>
          <w:rFonts w:ascii="Cambria" w:hAnsi="Cambria" w:cs="Courier New"/>
          <w:b/>
          <w:bCs/>
          <w:iCs/>
          <w:color w:val="000000"/>
          <w:spacing w:val="-9"/>
        </w:rPr>
        <w:t xml:space="preserve"> </w:t>
      </w:r>
      <w:r w:rsidRPr="000F199A">
        <w:rPr>
          <w:rFonts w:ascii="Cambria" w:hAnsi="Cambria" w:cs="Courier New"/>
          <w:bCs/>
          <w:iCs/>
          <w:color w:val="000000"/>
          <w:spacing w:val="-9"/>
        </w:rPr>
        <w:t xml:space="preserve">в которую входят: </w:t>
      </w:r>
      <w:r w:rsidRPr="000F199A">
        <w:rPr>
          <w:rFonts w:ascii="Cambria" w:hAnsi="Cambria" w:cs="Courier New"/>
          <w:b/>
          <w:bCs/>
          <w:iCs/>
          <w:color w:val="000000"/>
          <w:spacing w:val="-9"/>
        </w:rPr>
        <w:t>прогнозирование, планирование, программирование, организация, регулирование, контроль, стимулирование, коррекция, анализ педагогического процесса</w:t>
      </w:r>
      <w:r w:rsidRPr="000F199A">
        <w:rPr>
          <w:rFonts w:ascii="Cambria" w:hAnsi="Cambria" w:cs="Courier New"/>
          <w:bCs/>
          <w:iCs/>
          <w:color w:val="000000"/>
          <w:spacing w:val="-9"/>
        </w:rPr>
        <w:t>.</w:t>
      </w:r>
      <w:proofErr w:type="gramEnd"/>
    </w:p>
    <w:p w:rsidR="007942BC" w:rsidRPr="000F199A" w:rsidRDefault="007942BC" w:rsidP="007942BC">
      <w:pPr>
        <w:pStyle w:val="21"/>
        <w:jc w:val="both"/>
        <w:rPr>
          <w:rFonts w:ascii="Cambria" w:hAnsi="Cambria"/>
          <w:sz w:val="24"/>
        </w:rPr>
      </w:pPr>
    </w:p>
    <w:p w:rsidR="007942BC" w:rsidRPr="000F199A" w:rsidRDefault="007942BC" w:rsidP="007942BC">
      <w:pPr>
        <w:pStyle w:val="21"/>
        <w:ind w:firstLine="567"/>
        <w:jc w:val="both"/>
        <w:rPr>
          <w:rFonts w:ascii="Cambria" w:hAnsi="Cambria"/>
          <w:sz w:val="24"/>
        </w:rPr>
      </w:pPr>
      <w:r w:rsidRPr="000F199A">
        <w:rPr>
          <w:rFonts w:ascii="Cambria" w:hAnsi="Cambria"/>
          <w:sz w:val="24"/>
        </w:rPr>
        <w:t>Основу структуры управления Учреждением составляют четыре взаимосвязанных уровня всех участников образовательных отношений.</w:t>
      </w:r>
    </w:p>
    <w:p w:rsidR="007942BC" w:rsidRPr="000F199A" w:rsidRDefault="007942BC" w:rsidP="007942BC">
      <w:pPr>
        <w:pStyle w:val="21"/>
        <w:ind w:firstLine="567"/>
        <w:jc w:val="both"/>
        <w:rPr>
          <w:rFonts w:ascii="Cambria" w:hAnsi="Cambria"/>
          <w:b/>
          <w:sz w:val="24"/>
          <w:u w:val="single"/>
        </w:rPr>
      </w:pPr>
      <w:r w:rsidRPr="000F199A">
        <w:rPr>
          <w:rFonts w:ascii="Cambria" w:hAnsi="Cambria"/>
          <w:b/>
          <w:sz w:val="24"/>
          <w:u w:val="single"/>
        </w:rPr>
        <w:t>Первый уровень (стратегический):</w:t>
      </w:r>
    </w:p>
    <w:p w:rsidR="007942BC" w:rsidRPr="000F199A" w:rsidRDefault="007942BC" w:rsidP="007942BC">
      <w:pPr>
        <w:pStyle w:val="21"/>
        <w:ind w:firstLine="567"/>
        <w:jc w:val="both"/>
        <w:rPr>
          <w:rFonts w:ascii="Cambria" w:hAnsi="Cambria"/>
          <w:sz w:val="24"/>
        </w:rPr>
      </w:pPr>
      <w:r w:rsidRPr="000F199A">
        <w:rPr>
          <w:rFonts w:ascii="Cambria" w:hAnsi="Cambria"/>
          <w:sz w:val="24"/>
        </w:rPr>
        <w:t xml:space="preserve">Во главе стоят </w:t>
      </w:r>
      <w:r w:rsidRPr="000F199A">
        <w:rPr>
          <w:rFonts w:ascii="Cambria" w:hAnsi="Cambria"/>
          <w:b/>
          <w:sz w:val="24"/>
          <w:u w:val="single"/>
        </w:rPr>
        <w:t>директор Учреждения</w:t>
      </w:r>
      <w:r w:rsidRPr="000F199A">
        <w:rPr>
          <w:rFonts w:ascii="Cambria" w:hAnsi="Cambria"/>
          <w:sz w:val="24"/>
        </w:rPr>
        <w:t xml:space="preserve">, </w:t>
      </w:r>
      <w:r w:rsidRPr="000F199A">
        <w:rPr>
          <w:rFonts w:ascii="Cambria" w:hAnsi="Cambria"/>
          <w:b/>
          <w:sz w:val="24"/>
          <w:u w:val="single"/>
        </w:rPr>
        <w:t xml:space="preserve"> </w:t>
      </w:r>
      <w:r w:rsidR="00C846AA">
        <w:rPr>
          <w:rFonts w:ascii="Cambria" w:hAnsi="Cambria"/>
          <w:b/>
          <w:sz w:val="24"/>
          <w:u w:val="single"/>
        </w:rPr>
        <w:t>С</w:t>
      </w:r>
      <w:r w:rsidRPr="000F199A">
        <w:rPr>
          <w:rFonts w:ascii="Cambria" w:hAnsi="Cambria"/>
          <w:b/>
          <w:sz w:val="24"/>
          <w:u w:val="single"/>
        </w:rPr>
        <w:t>овет Учреждения</w:t>
      </w:r>
      <w:r w:rsidRPr="000F199A">
        <w:rPr>
          <w:rFonts w:ascii="Cambria" w:hAnsi="Cambria"/>
          <w:sz w:val="24"/>
        </w:rPr>
        <w:t xml:space="preserve">, </w:t>
      </w:r>
      <w:r w:rsidRPr="000F199A">
        <w:rPr>
          <w:rFonts w:ascii="Cambria" w:hAnsi="Cambria"/>
          <w:b/>
          <w:sz w:val="24"/>
          <w:u w:val="single"/>
        </w:rPr>
        <w:t>педагогический совет</w:t>
      </w:r>
      <w:proofErr w:type="gramStart"/>
      <w:r w:rsidRPr="000F199A">
        <w:rPr>
          <w:rFonts w:ascii="Cambria" w:hAnsi="Cambria"/>
          <w:b/>
          <w:sz w:val="24"/>
          <w:u w:val="single"/>
        </w:rPr>
        <w:t xml:space="preserve"> ,</w:t>
      </w:r>
      <w:proofErr w:type="gramEnd"/>
      <w:r w:rsidR="000F199A" w:rsidRPr="000F199A">
        <w:rPr>
          <w:rFonts w:asciiTheme="majorHAnsi" w:hAnsiTheme="majorHAnsi"/>
          <w:b/>
          <w:sz w:val="24"/>
          <w:u w:val="single"/>
        </w:rPr>
        <w:t xml:space="preserve"> </w:t>
      </w:r>
      <w:r w:rsidRPr="000F199A">
        <w:rPr>
          <w:rFonts w:ascii="Cambria" w:hAnsi="Cambria"/>
          <w:b/>
          <w:sz w:val="24"/>
          <w:u w:val="single"/>
        </w:rPr>
        <w:t xml:space="preserve"> Общее собрание работников </w:t>
      </w:r>
      <w:r w:rsidR="00C846AA">
        <w:rPr>
          <w:rFonts w:ascii="Cambria" w:hAnsi="Cambria"/>
          <w:b/>
          <w:sz w:val="24"/>
          <w:u w:val="single"/>
        </w:rPr>
        <w:t xml:space="preserve"> образовательного </w:t>
      </w:r>
      <w:r w:rsidRPr="000F199A">
        <w:rPr>
          <w:rFonts w:ascii="Cambria" w:hAnsi="Cambria"/>
          <w:b/>
          <w:sz w:val="24"/>
          <w:u w:val="single"/>
        </w:rPr>
        <w:t>Учреждения</w:t>
      </w:r>
      <w:r w:rsidR="00C846AA">
        <w:rPr>
          <w:rFonts w:ascii="Cambria" w:hAnsi="Cambria"/>
          <w:b/>
          <w:sz w:val="24"/>
          <w:u w:val="single"/>
        </w:rPr>
        <w:t>, Совет учащихся , родительский комитет</w:t>
      </w:r>
      <w:r w:rsidRPr="000F199A">
        <w:rPr>
          <w:rFonts w:ascii="Cambria" w:hAnsi="Cambria"/>
          <w:b/>
          <w:sz w:val="24"/>
          <w:u w:val="single"/>
        </w:rPr>
        <w:t>.</w:t>
      </w:r>
    </w:p>
    <w:p w:rsidR="007942BC" w:rsidRPr="000F199A" w:rsidRDefault="007942BC" w:rsidP="007942BC">
      <w:pPr>
        <w:tabs>
          <w:tab w:val="left" w:pos="10248"/>
        </w:tabs>
        <w:ind w:firstLine="567"/>
        <w:jc w:val="both"/>
        <w:rPr>
          <w:rFonts w:ascii="Cambria" w:hAnsi="Cambria" w:cs="Courier New"/>
        </w:rPr>
      </w:pPr>
      <w:r w:rsidRPr="000F199A">
        <w:rPr>
          <w:rFonts w:ascii="Cambria" w:hAnsi="Cambria" w:cs="Courier New"/>
          <w:b/>
          <w:u w:val="single"/>
        </w:rPr>
        <w:t>Директор Учреждения</w:t>
      </w:r>
      <w:r w:rsidRPr="000F199A">
        <w:rPr>
          <w:rFonts w:ascii="Cambria" w:hAnsi="Cambria" w:cs="Courier New"/>
        </w:rPr>
        <w:t xml:space="preserve"> является единоличным исполнительным органом Учреждения, который осуществляет текущее руководство деятельностью Учреждения.</w:t>
      </w:r>
    </w:p>
    <w:p w:rsidR="007942BC" w:rsidRPr="000F199A" w:rsidRDefault="007942BC" w:rsidP="007942BC">
      <w:pPr>
        <w:pStyle w:val="ac"/>
        <w:spacing w:after="0" w:line="240" w:lineRule="auto"/>
        <w:ind w:left="0" w:firstLine="567"/>
        <w:jc w:val="both"/>
        <w:rPr>
          <w:rFonts w:ascii="Cambria" w:hAnsi="Cambria" w:cs="Courier New"/>
          <w:sz w:val="24"/>
          <w:szCs w:val="24"/>
        </w:rPr>
      </w:pPr>
      <w:r w:rsidRPr="000F199A">
        <w:rPr>
          <w:rFonts w:ascii="Cambria" w:hAnsi="Cambria" w:cs="Courier New"/>
          <w:sz w:val="24"/>
          <w:szCs w:val="24"/>
        </w:rPr>
        <w:t>Директор назначается и освобождается от должности главой администрации города Орла в порядке, предусмотренном действующим трудовым законодательством и Уставом города Орла. Директор самостоятельно осуществляет руководство деятельностью Учреждения в соответствии с законодательством Российской Федерации, законодательством Орловской области, нормативными правовыми актами органов местного самоуправления, трудовым договором, Уставом Учреждения, коллективным договором, соглашениями, локальными нормативными актами,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7942BC" w:rsidRPr="000F199A" w:rsidRDefault="007942BC" w:rsidP="007942BC">
      <w:pPr>
        <w:pStyle w:val="ac"/>
        <w:spacing w:after="0" w:line="240" w:lineRule="auto"/>
        <w:ind w:left="0" w:firstLine="567"/>
        <w:jc w:val="both"/>
        <w:rPr>
          <w:rFonts w:ascii="Cambria" w:hAnsi="Cambria" w:cs="Courier New"/>
          <w:sz w:val="24"/>
          <w:szCs w:val="24"/>
        </w:rPr>
      </w:pPr>
      <w:r w:rsidRPr="000F199A">
        <w:rPr>
          <w:rFonts w:ascii="Cambria" w:hAnsi="Cambria" w:cs="Courier New"/>
          <w:sz w:val="24"/>
          <w:szCs w:val="24"/>
        </w:rPr>
        <w:t>Директор Учреждения в пределах своей компетенции:</w:t>
      </w:r>
    </w:p>
    <w:p w:rsidR="007942BC" w:rsidRPr="000F199A" w:rsidRDefault="007942BC" w:rsidP="007942BC">
      <w:pPr>
        <w:pStyle w:val="ParagraphStyle"/>
        <w:numPr>
          <w:ilvl w:val="2"/>
          <w:numId w:val="7"/>
        </w:numPr>
        <w:ind w:left="567" w:hanging="567"/>
        <w:jc w:val="both"/>
        <w:rPr>
          <w:rFonts w:ascii="Cambria" w:hAnsi="Cambria" w:cs="Courier New"/>
        </w:rPr>
      </w:pPr>
      <w:r w:rsidRPr="000F199A">
        <w:rPr>
          <w:rFonts w:ascii="Cambria" w:hAnsi="Cambria" w:cs="Courier New"/>
        </w:rPr>
        <w:t>планирует и организует образовательный процесс и работу Учреждения в целом, осуществляет контроль заходом и результатами образовательного процесса, отвечает за качество и эффективность работы Учреждения;</w:t>
      </w:r>
    </w:p>
    <w:p w:rsidR="007942BC" w:rsidRPr="000F199A" w:rsidRDefault="007942BC" w:rsidP="007942BC">
      <w:pPr>
        <w:pStyle w:val="ac"/>
        <w:numPr>
          <w:ilvl w:val="2"/>
          <w:numId w:val="7"/>
        </w:numPr>
        <w:spacing w:after="0" w:line="240" w:lineRule="auto"/>
        <w:ind w:left="567" w:hanging="567"/>
        <w:jc w:val="both"/>
        <w:rPr>
          <w:rFonts w:ascii="Cambria" w:hAnsi="Cambria" w:cs="Courier New"/>
          <w:sz w:val="24"/>
          <w:szCs w:val="24"/>
        </w:rPr>
      </w:pPr>
      <w:r w:rsidRPr="000F199A">
        <w:rPr>
          <w:rFonts w:ascii="Cambria" w:hAnsi="Cambria" w:cs="Courier New"/>
          <w:sz w:val="24"/>
          <w:szCs w:val="24"/>
        </w:rPr>
        <w:t>распоряжается средствами, имуществом Учреждения в порядке, определенным настоящим Уставом, действующим законодательством;</w:t>
      </w:r>
    </w:p>
    <w:p w:rsidR="007942BC" w:rsidRPr="000F199A" w:rsidRDefault="007942BC" w:rsidP="007942BC">
      <w:pPr>
        <w:pStyle w:val="ac"/>
        <w:numPr>
          <w:ilvl w:val="2"/>
          <w:numId w:val="7"/>
        </w:numPr>
        <w:spacing w:after="0" w:line="240" w:lineRule="auto"/>
        <w:ind w:left="567" w:hanging="567"/>
        <w:jc w:val="both"/>
        <w:rPr>
          <w:rFonts w:ascii="Cambria" w:hAnsi="Cambria" w:cs="Courier New"/>
          <w:sz w:val="24"/>
          <w:szCs w:val="24"/>
        </w:rPr>
      </w:pPr>
      <w:r w:rsidRPr="000F199A">
        <w:rPr>
          <w:rFonts w:ascii="Cambria" w:hAnsi="Cambria" w:cs="Courier New"/>
          <w:sz w:val="24"/>
          <w:szCs w:val="24"/>
        </w:rPr>
        <w:t>обеспечивает открытие лицевых счетов в финансовых органах,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статистические, бухгалтерские и иные отчеты;</w:t>
      </w:r>
    </w:p>
    <w:p w:rsidR="007942BC" w:rsidRPr="000F199A" w:rsidRDefault="007942BC" w:rsidP="007942BC">
      <w:pPr>
        <w:pStyle w:val="ac"/>
        <w:numPr>
          <w:ilvl w:val="2"/>
          <w:numId w:val="7"/>
        </w:numPr>
        <w:spacing w:after="0" w:line="240" w:lineRule="auto"/>
        <w:ind w:left="567" w:hanging="567"/>
        <w:jc w:val="both"/>
        <w:rPr>
          <w:rFonts w:ascii="Cambria" w:hAnsi="Cambria" w:cs="Courier New"/>
          <w:sz w:val="24"/>
          <w:szCs w:val="24"/>
        </w:rPr>
      </w:pPr>
      <w:r w:rsidRPr="000F199A">
        <w:rPr>
          <w:rFonts w:ascii="Cambria" w:hAnsi="Cambria" w:cs="Courier New"/>
          <w:sz w:val="24"/>
          <w:szCs w:val="24"/>
        </w:rPr>
        <w:lastRenderedPageBreak/>
        <w:t>организует выполнение решений Учредителя по вопросам деятельности Учреждения;</w:t>
      </w:r>
    </w:p>
    <w:p w:rsidR="007942BC" w:rsidRPr="000F199A" w:rsidRDefault="007942BC" w:rsidP="007942BC">
      <w:pPr>
        <w:pStyle w:val="ac"/>
        <w:numPr>
          <w:ilvl w:val="2"/>
          <w:numId w:val="7"/>
        </w:numPr>
        <w:spacing w:after="0" w:line="240" w:lineRule="auto"/>
        <w:ind w:left="567" w:hanging="567"/>
        <w:jc w:val="both"/>
        <w:rPr>
          <w:rFonts w:ascii="Cambria" w:hAnsi="Cambria" w:cs="Courier New"/>
          <w:sz w:val="24"/>
          <w:szCs w:val="24"/>
        </w:rPr>
      </w:pPr>
      <w:r w:rsidRPr="000F199A">
        <w:rPr>
          <w:rFonts w:ascii="Cambria" w:hAnsi="Cambria" w:cs="Courier New"/>
          <w:sz w:val="24"/>
          <w:szCs w:val="24"/>
        </w:rPr>
        <w:t>заключает договоры с организациями и учреждениями от имени Учреждения;</w:t>
      </w:r>
    </w:p>
    <w:p w:rsidR="007942BC" w:rsidRPr="000F199A" w:rsidRDefault="007942BC" w:rsidP="007942BC">
      <w:pPr>
        <w:pStyle w:val="ac"/>
        <w:numPr>
          <w:ilvl w:val="2"/>
          <w:numId w:val="7"/>
        </w:numPr>
        <w:spacing w:after="0" w:line="240" w:lineRule="auto"/>
        <w:ind w:left="567" w:hanging="567"/>
        <w:jc w:val="both"/>
        <w:rPr>
          <w:rFonts w:ascii="Cambria" w:hAnsi="Cambria" w:cs="Courier New"/>
          <w:sz w:val="24"/>
          <w:szCs w:val="24"/>
        </w:rPr>
      </w:pPr>
      <w:r w:rsidRPr="000F199A">
        <w:rPr>
          <w:rFonts w:ascii="Cambria" w:hAnsi="Cambria" w:cs="Courier New"/>
          <w:sz w:val="24"/>
          <w:szCs w:val="24"/>
        </w:rPr>
        <w:t>издает приказы и распоряжения, выдает доверенности;</w:t>
      </w:r>
    </w:p>
    <w:p w:rsidR="007942BC" w:rsidRPr="000F199A" w:rsidRDefault="007942BC" w:rsidP="007942BC">
      <w:pPr>
        <w:pStyle w:val="ParagraphStyle"/>
        <w:numPr>
          <w:ilvl w:val="2"/>
          <w:numId w:val="7"/>
        </w:numPr>
        <w:ind w:left="567" w:hanging="567"/>
        <w:jc w:val="both"/>
        <w:rPr>
          <w:rFonts w:ascii="Cambria" w:hAnsi="Cambria" w:cs="Courier New"/>
        </w:rPr>
      </w:pPr>
      <w:r w:rsidRPr="000F199A">
        <w:rPr>
          <w:rFonts w:ascii="Cambria" w:hAnsi="Cambria" w:cs="Courier New"/>
        </w:rPr>
        <w:t>осуществляет подбор и прием на работу работников, заключает и расторгает с ними трудовые договоры, распределяет должностные обязанности, создает условия и организует дополнительное профессиональное образование работников, выполняет иные функции работодателя, предусмотренные действующим трудовым законодательством;</w:t>
      </w:r>
    </w:p>
    <w:p w:rsidR="007942BC" w:rsidRPr="000F199A" w:rsidRDefault="007942BC" w:rsidP="007942BC">
      <w:pPr>
        <w:pStyle w:val="ParagraphStyle"/>
        <w:numPr>
          <w:ilvl w:val="2"/>
          <w:numId w:val="7"/>
        </w:numPr>
        <w:ind w:left="567" w:hanging="567"/>
        <w:jc w:val="both"/>
        <w:rPr>
          <w:rFonts w:ascii="Cambria" w:hAnsi="Cambria" w:cs="Courier New"/>
        </w:rPr>
      </w:pPr>
      <w:r w:rsidRPr="000F199A">
        <w:rPr>
          <w:rFonts w:ascii="Cambria" w:hAnsi="Cambria" w:cs="Courier New"/>
        </w:rPr>
        <w:t>организует и контролирует работу административно-управленческого аппарата Учреждения;</w:t>
      </w:r>
    </w:p>
    <w:p w:rsidR="007942BC" w:rsidRPr="000F199A" w:rsidRDefault="007942BC" w:rsidP="007942BC">
      <w:pPr>
        <w:pStyle w:val="ParagraphStyle"/>
        <w:numPr>
          <w:ilvl w:val="2"/>
          <w:numId w:val="7"/>
        </w:numPr>
        <w:ind w:left="567" w:hanging="567"/>
        <w:jc w:val="both"/>
        <w:rPr>
          <w:rFonts w:ascii="Cambria" w:hAnsi="Cambria" w:cs="Courier New"/>
        </w:rPr>
      </w:pPr>
      <w:r w:rsidRPr="000F199A">
        <w:rPr>
          <w:rFonts w:ascii="Cambria" w:hAnsi="Cambria" w:cs="Courier New"/>
        </w:rPr>
        <w:t>принимает решения о поощрении работников Учреждения, о применении к работникам мер дисциплинарного взыскания и привлечения их к материальной ответственности в соответствии с законодательством Российской Федерации;</w:t>
      </w:r>
    </w:p>
    <w:p w:rsidR="007942BC" w:rsidRPr="000F199A" w:rsidRDefault="007942BC" w:rsidP="007942BC">
      <w:pPr>
        <w:pStyle w:val="ParagraphStyle"/>
        <w:numPr>
          <w:ilvl w:val="2"/>
          <w:numId w:val="7"/>
        </w:numPr>
        <w:ind w:left="567" w:hanging="567"/>
        <w:jc w:val="both"/>
        <w:rPr>
          <w:rFonts w:ascii="Cambria" w:hAnsi="Cambria" w:cs="Courier New"/>
        </w:rPr>
      </w:pPr>
      <w:r w:rsidRPr="000F199A">
        <w:rPr>
          <w:rFonts w:ascii="Cambria" w:hAnsi="Cambria" w:cs="Courier New"/>
        </w:rPr>
        <w:t>организует проведение тарификации работников Учреждения на каждый учебный год;</w:t>
      </w:r>
    </w:p>
    <w:p w:rsidR="007942BC" w:rsidRPr="000F199A" w:rsidRDefault="007942BC" w:rsidP="007942BC">
      <w:pPr>
        <w:pStyle w:val="ac"/>
        <w:numPr>
          <w:ilvl w:val="2"/>
          <w:numId w:val="7"/>
        </w:numPr>
        <w:spacing w:after="0" w:line="240" w:lineRule="auto"/>
        <w:ind w:left="567" w:hanging="567"/>
        <w:jc w:val="both"/>
        <w:rPr>
          <w:rFonts w:ascii="Cambria" w:hAnsi="Cambria" w:cs="Courier New"/>
          <w:sz w:val="24"/>
          <w:szCs w:val="24"/>
        </w:rPr>
      </w:pPr>
      <w:r w:rsidRPr="000F199A">
        <w:rPr>
          <w:rFonts w:ascii="Cambria" w:hAnsi="Cambria" w:cs="Courier New"/>
          <w:sz w:val="24"/>
          <w:szCs w:val="24"/>
        </w:rPr>
        <w:t>устанавливает и утверждает штатное расписание Учреждения, должностные инструкции работников, образовательные программы, локальные нормативные акты, годовую и бухгалтерскую отчетность и регламентирующие деятельность Учреждения внутренние документы;</w:t>
      </w:r>
    </w:p>
    <w:p w:rsidR="007942BC" w:rsidRPr="000F199A" w:rsidRDefault="007942BC" w:rsidP="007942BC">
      <w:pPr>
        <w:pStyle w:val="ac"/>
        <w:numPr>
          <w:ilvl w:val="2"/>
          <w:numId w:val="7"/>
        </w:numPr>
        <w:spacing w:after="0" w:line="240" w:lineRule="auto"/>
        <w:ind w:left="567" w:hanging="567"/>
        <w:jc w:val="both"/>
        <w:rPr>
          <w:rFonts w:ascii="Cambria" w:hAnsi="Cambria" w:cs="Courier New"/>
          <w:sz w:val="24"/>
          <w:szCs w:val="24"/>
        </w:rPr>
      </w:pPr>
      <w:r w:rsidRPr="000F199A">
        <w:rPr>
          <w:rFonts w:ascii="Cambria" w:hAnsi="Cambria" w:cs="Courier New"/>
          <w:sz w:val="24"/>
          <w:szCs w:val="24"/>
        </w:rPr>
        <w:t>составляет план финансово-хозяйственной деятельности Учреждения;</w:t>
      </w:r>
    </w:p>
    <w:p w:rsidR="007942BC" w:rsidRPr="000F199A" w:rsidRDefault="007942BC" w:rsidP="007942BC">
      <w:pPr>
        <w:pStyle w:val="ParagraphStyle"/>
        <w:numPr>
          <w:ilvl w:val="2"/>
          <w:numId w:val="7"/>
        </w:numPr>
        <w:ind w:left="567" w:hanging="567"/>
        <w:jc w:val="both"/>
        <w:rPr>
          <w:rFonts w:ascii="Cambria" w:hAnsi="Cambria" w:cs="Courier New"/>
        </w:rPr>
      </w:pPr>
      <w:r w:rsidRPr="000F199A">
        <w:rPr>
          <w:rFonts w:ascii="Cambria" w:hAnsi="Cambria" w:cs="Courier New"/>
        </w:rPr>
        <w:t>утверждает по согласованию с Учредителем программу развития Учреждения;</w:t>
      </w:r>
    </w:p>
    <w:p w:rsidR="007942BC" w:rsidRPr="000F199A" w:rsidRDefault="007942BC" w:rsidP="007942BC">
      <w:pPr>
        <w:pStyle w:val="ParagraphStyle"/>
        <w:numPr>
          <w:ilvl w:val="2"/>
          <w:numId w:val="7"/>
        </w:numPr>
        <w:ind w:left="567" w:hanging="567"/>
        <w:jc w:val="both"/>
        <w:rPr>
          <w:rFonts w:ascii="Cambria" w:hAnsi="Cambria" w:cs="Courier New"/>
        </w:rPr>
      </w:pPr>
      <w:r w:rsidRPr="000F199A">
        <w:rPr>
          <w:rFonts w:ascii="Cambria" w:hAnsi="Cambria" w:cs="Courier New"/>
        </w:rPr>
        <w:t>утверждает список учебников в соответствии с утвержденным федеральным перечнем учебников, рекомендованных к использованию при реализации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7942BC" w:rsidRPr="000F199A" w:rsidRDefault="007942BC" w:rsidP="007942BC">
      <w:pPr>
        <w:pStyle w:val="ParagraphStyle"/>
        <w:numPr>
          <w:ilvl w:val="2"/>
          <w:numId w:val="7"/>
        </w:numPr>
        <w:ind w:left="567" w:hanging="567"/>
        <w:jc w:val="both"/>
        <w:rPr>
          <w:rFonts w:ascii="Cambria" w:hAnsi="Cambria" w:cs="Courier New"/>
        </w:rPr>
      </w:pPr>
      <w:r w:rsidRPr="000F199A">
        <w:rPr>
          <w:rFonts w:ascii="Cambria" w:hAnsi="Cambria" w:cs="Courier New"/>
        </w:rPr>
        <w:t>организует социальную защиту и защиту прав участников образовательного процесса в Учреждении;</w:t>
      </w:r>
    </w:p>
    <w:p w:rsidR="007942BC" w:rsidRPr="000F199A" w:rsidRDefault="007942BC" w:rsidP="007942BC">
      <w:pPr>
        <w:pStyle w:val="ParagraphStyle"/>
        <w:numPr>
          <w:ilvl w:val="2"/>
          <w:numId w:val="7"/>
        </w:numPr>
        <w:ind w:left="567" w:hanging="567"/>
        <w:jc w:val="both"/>
        <w:rPr>
          <w:rFonts w:ascii="Cambria" w:hAnsi="Cambria" w:cs="Courier New"/>
        </w:rPr>
      </w:pPr>
      <w:r w:rsidRPr="000F199A">
        <w:rPr>
          <w:rFonts w:ascii="Cambria" w:hAnsi="Cambria" w:cs="Courier New"/>
        </w:rPr>
        <w:t xml:space="preserve">обеспечивает создание необходимых условий для охраны жизни и здоровья обучающихся и работников Учреждения, для организации их питания; для занятия </w:t>
      </w:r>
      <w:proofErr w:type="gramStart"/>
      <w:r w:rsidRPr="000F199A">
        <w:rPr>
          <w:rFonts w:ascii="Cambria" w:hAnsi="Cambria" w:cs="Courier New"/>
        </w:rPr>
        <w:t>обучающимися</w:t>
      </w:r>
      <w:proofErr w:type="gramEnd"/>
      <w:r w:rsidRPr="000F199A">
        <w:rPr>
          <w:rFonts w:ascii="Cambria" w:hAnsi="Cambria" w:cs="Courier New"/>
        </w:rPr>
        <w:t xml:space="preserve"> физической культурой и спортом;</w:t>
      </w:r>
    </w:p>
    <w:p w:rsidR="007942BC" w:rsidRPr="000F199A" w:rsidRDefault="007942BC" w:rsidP="007942BC">
      <w:pPr>
        <w:pStyle w:val="ParagraphStyle"/>
        <w:numPr>
          <w:ilvl w:val="2"/>
          <w:numId w:val="7"/>
        </w:numPr>
        <w:ind w:left="567" w:hanging="567"/>
        <w:jc w:val="both"/>
        <w:rPr>
          <w:rFonts w:ascii="Cambria" w:hAnsi="Cambria" w:cs="Courier New"/>
        </w:rPr>
      </w:pPr>
      <w:r w:rsidRPr="000F199A">
        <w:rPr>
          <w:rFonts w:ascii="Cambria" w:hAnsi="Cambria" w:cs="Courier New"/>
        </w:rPr>
        <w:t xml:space="preserve">формирует контингент </w:t>
      </w:r>
      <w:proofErr w:type="gramStart"/>
      <w:r w:rsidRPr="000F199A">
        <w:rPr>
          <w:rFonts w:ascii="Cambria" w:hAnsi="Cambria" w:cs="Courier New"/>
        </w:rPr>
        <w:t>обучающихся</w:t>
      </w:r>
      <w:proofErr w:type="gramEnd"/>
      <w:r w:rsidRPr="000F199A">
        <w:rPr>
          <w:rFonts w:ascii="Cambria" w:hAnsi="Cambria" w:cs="Courier New"/>
        </w:rPr>
        <w:t xml:space="preserve"> Учреждения;</w:t>
      </w:r>
    </w:p>
    <w:p w:rsidR="007942BC" w:rsidRPr="000F199A" w:rsidRDefault="007942BC" w:rsidP="007942BC">
      <w:pPr>
        <w:pStyle w:val="ParagraphStyle"/>
        <w:numPr>
          <w:ilvl w:val="2"/>
          <w:numId w:val="7"/>
        </w:numPr>
        <w:ind w:left="567" w:hanging="567"/>
        <w:jc w:val="both"/>
        <w:rPr>
          <w:rFonts w:ascii="Cambria" w:hAnsi="Cambria" w:cs="Courier New"/>
        </w:rPr>
      </w:pPr>
      <w:r w:rsidRPr="000F199A">
        <w:rPr>
          <w:rFonts w:ascii="Cambria" w:hAnsi="Cambria" w:cs="Courier New"/>
        </w:rPr>
        <w:t>организует работу по исполнению решений коллегиальных органов управления Учреждением;</w:t>
      </w:r>
    </w:p>
    <w:p w:rsidR="007942BC" w:rsidRPr="000F199A" w:rsidRDefault="007942BC" w:rsidP="007942BC">
      <w:pPr>
        <w:pStyle w:val="ParagraphStyle"/>
        <w:numPr>
          <w:ilvl w:val="2"/>
          <w:numId w:val="7"/>
        </w:numPr>
        <w:ind w:left="567" w:hanging="567"/>
        <w:jc w:val="both"/>
        <w:rPr>
          <w:rFonts w:ascii="Cambria" w:hAnsi="Cambria" w:cs="Courier New"/>
        </w:rPr>
      </w:pPr>
      <w:r w:rsidRPr="000F199A">
        <w:rPr>
          <w:rFonts w:ascii="Cambria" w:hAnsi="Cambria" w:cs="Courier New"/>
        </w:rPr>
        <w:t>приостанавливает выполнение решений коллегиальных органов управления, если они противоречат действующему законодательству, Уставу Учреждения и иным локальным нормативным актам;</w:t>
      </w:r>
    </w:p>
    <w:p w:rsidR="007942BC" w:rsidRPr="000F199A" w:rsidRDefault="007942BC" w:rsidP="007942BC">
      <w:pPr>
        <w:pStyle w:val="ParagraphStyle"/>
        <w:numPr>
          <w:ilvl w:val="2"/>
          <w:numId w:val="7"/>
        </w:numPr>
        <w:ind w:left="567" w:hanging="567"/>
        <w:jc w:val="both"/>
        <w:rPr>
          <w:rFonts w:ascii="Cambria" w:hAnsi="Cambria" w:cs="Courier New"/>
        </w:rPr>
      </w:pPr>
      <w:r w:rsidRPr="000F199A">
        <w:rPr>
          <w:rFonts w:ascii="Cambria" w:hAnsi="Cambria" w:cs="Courier New"/>
        </w:rPr>
        <w:t>приобретает бланки документов об образовании;</w:t>
      </w:r>
    </w:p>
    <w:p w:rsidR="007942BC" w:rsidRPr="000F199A" w:rsidRDefault="007942BC" w:rsidP="007942BC">
      <w:pPr>
        <w:pStyle w:val="ParagraphStyle"/>
        <w:numPr>
          <w:ilvl w:val="2"/>
          <w:numId w:val="7"/>
        </w:numPr>
        <w:ind w:left="567" w:hanging="567"/>
        <w:jc w:val="both"/>
        <w:rPr>
          <w:rFonts w:ascii="Cambria" w:hAnsi="Cambria" w:cs="Courier New"/>
        </w:rPr>
      </w:pPr>
      <w:r w:rsidRPr="000F199A">
        <w:rPr>
          <w:rFonts w:ascii="Cambria" w:hAnsi="Cambria" w:cs="Courier New"/>
        </w:rPr>
        <w:t>содействует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7942BC" w:rsidRPr="000F199A" w:rsidRDefault="007942BC" w:rsidP="007942BC">
      <w:pPr>
        <w:pStyle w:val="ParagraphStyle"/>
        <w:numPr>
          <w:ilvl w:val="2"/>
          <w:numId w:val="7"/>
        </w:numPr>
        <w:ind w:left="567" w:hanging="567"/>
        <w:jc w:val="both"/>
        <w:rPr>
          <w:rFonts w:ascii="Cambria" w:hAnsi="Cambria" w:cs="Courier New"/>
        </w:rPr>
      </w:pPr>
      <w:r w:rsidRPr="000F199A">
        <w:rPr>
          <w:rFonts w:ascii="Cambria" w:hAnsi="Cambria" w:cs="Courier New"/>
        </w:rPr>
        <w:t>обеспечивает учет, сохранность и пополнение учебно-материальной базы Учреждения, учет и хранение документации; организует делопроизводство;</w:t>
      </w:r>
    </w:p>
    <w:p w:rsidR="007942BC" w:rsidRPr="000F199A" w:rsidRDefault="007942BC" w:rsidP="007942BC">
      <w:pPr>
        <w:pStyle w:val="ParagraphStyle"/>
        <w:numPr>
          <w:ilvl w:val="2"/>
          <w:numId w:val="7"/>
        </w:numPr>
        <w:ind w:left="567" w:hanging="567"/>
        <w:jc w:val="both"/>
        <w:rPr>
          <w:rFonts w:ascii="Cambria" w:hAnsi="Cambria" w:cs="Courier New"/>
        </w:rPr>
      </w:pPr>
      <w:r w:rsidRPr="000F199A">
        <w:rPr>
          <w:rFonts w:ascii="Cambria" w:hAnsi="Cambria" w:cs="Courier New"/>
        </w:rPr>
        <w:t>принимает решения по иным вопросам, которые не составляют исключительную компетенцию коллегиальных органов управления Учреждением, определенных настоящим Уставом.</w:t>
      </w:r>
    </w:p>
    <w:p w:rsidR="007942BC" w:rsidRPr="000F199A" w:rsidRDefault="007942BC" w:rsidP="007942BC">
      <w:pPr>
        <w:pStyle w:val="ConsPlusNonformat"/>
        <w:ind w:firstLine="567"/>
        <w:jc w:val="both"/>
        <w:rPr>
          <w:rFonts w:ascii="Cambria" w:eastAsia="Times New Roman" w:hAnsi="Cambria"/>
          <w:sz w:val="24"/>
          <w:szCs w:val="24"/>
          <w:lang w:eastAsia="ru-RU"/>
        </w:rPr>
      </w:pPr>
      <w:r w:rsidRPr="000F199A">
        <w:rPr>
          <w:rFonts w:ascii="Cambria" w:eastAsia="Times New Roman" w:hAnsi="Cambria"/>
          <w:sz w:val="24"/>
          <w:szCs w:val="24"/>
          <w:lang w:eastAsia="ru-RU"/>
        </w:rPr>
        <w:t xml:space="preserve">Директор Учреждения имеет право </w:t>
      </w:r>
      <w:proofErr w:type="gramStart"/>
      <w:r w:rsidRPr="000F199A">
        <w:rPr>
          <w:rFonts w:ascii="Cambria" w:eastAsia="Times New Roman" w:hAnsi="Cambria"/>
          <w:sz w:val="24"/>
          <w:szCs w:val="24"/>
          <w:lang w:eastAsia="ru-RU"/>
        </w:rPr>
        <w:t>на</w:t>
      </w:r>
      <w:proofErr w:type="gramEnd"/>
      <w:r w:rsidRPr="000F199A">
        <w:rPr>
          <w:rFonts w:ascii="Cambria" w:eastAsia="Times New Roman" w:hAnsi="Cambria"/>
          <w:sz w:val="24"/>
          <w:szCs w:val="24"/>
          <w:lang w:eastAsia="ru-RU"/>
        </w:rPr>
        <w:t>:</w:t>
      </w:r>
    </w:p>
    <w:p w:rsidR="007942BC" w:rsidRPr="000F199A" w:rsidRDefault="007942BC" w:rsidP="007942BC">
      <w:pPr>
        <w:pStyle w:val="ConsPlusNonformat"/>
        <w:numPr>
          <w:ilvl w:val="2"/>
          <w:numId w:val="5"/>
        </w:numPr>
        <w:ind w:left="567" w:hanging="567"/>
        <w:jc w:val="both"/>
        <w:rPr>
          <w:rFonts w:ascii="Cambria" w:hAnsi="Cambria"/>
          <w:sz w:val="24"/>
          <w:szCs w:val="24"/>
        </w:rPr>
      </w:pPr>
      <w:r w:rsidRPr="000F199A">
        <w:rPr>
          <w:rFonts w:ascii="Cambria" w:hAnsi="Cambria"/>
          <w:sz w:val="24"/>
          <w:szCs w:val="24"/>
        </w:rPr>
        <w:t>осуществление действий без доверенности от имени Учреждения;</w:t>
      </w:r>
    </w:p>
    <w:p w:rsidR="007942BC" w:rsidRPr="000F199A" w:rsidRDefault="007942BC" w:rsidP="007942BC">
      <w:pPr>
        <w:pStyle w:val="ConsPlusNonformat"/>
        <w:numPr>
          <w:ilvl w:val="2"/>
          <w:numId w:val="5"/>
        </w:numPr>
        <w:ind w:left="567" w:hanging="567"/>
        <w:jc w:val="both"/>
        <w:rPr>
          <w:rFonts w:ascii="Cambria" w:hAnsi="Cambria"/>
          <w:sz w:val="24"/>
          <w:szCs w:val="24"/>
        </w:rPr>
      </w:pPr>
      <w:r w:rsidRPr="000F199A">
        <w:rPr>
          <w:rFonts w:ascii="Cambria" w:hAnsi="Cambria"/>
          <w:sz w:val="24"/>
          <w:szCs w:val="24"/>
        </w:rPr>
        <w:t>выдачу доверенности, совершение иных юридически значимых действий;</w:t>
      </w:r>
    </w:p>
    <w:p w:rsidR="007942BC" w:rsidRPr="000F199A" w:rsidRDefault="007942BC" w:rsidP="007942BC">
      <w:pPr>
        <w:pStyle w:val="ConsPlusNonformat"/>
        <w:numPr>
          <w:ilvl w:val="2"/>
          <w:numId w:val="5"/>
        </w:numPr>
        <w:ind w:left="567" w:hanging="567"/>
        <w:jc w:val="both"/>
        <w:rPr>
          <w:rFonts w:ascii="Cambria" w:hAnsi="Cambria"/>
          <w:sz w:val="24"/>
          <w:szCs w:val="24"/>
        </w:rPr>
      </w:pPr>
      <w:r w:rsidRPr="000F199A">
        <w:rPr>
          <w:rFonts w:ascii="Cambria" w:hAnsi="Cambria"/>
          <w:sz w:val="24"/>
          <w:szCs w:val="24"/>
        </w:rPr>
        <w:lastRenderedPageBreak/>
        <w:t>открытие (закрытие) в установленном порядке счетов Учреждения;</w:t>
      </w:r>
    </w:p>
    <w:p w:rsidR="007942BC" w:rsidRPr="000F199A" w:rsidRDefault="007942BC" w:rsidP="007942BC">
      <w:pPr>
        <w:pStyle w:val="ConsPlusNonformat"/>
        <w:numPr>
          <w:ilvl w:val="2"/>
          <w:numId w:val="5"/>
        </w:numPr>
        <w:ind w:left="567" w:hanging="567"/>
        <w:jc w:val="both"/>
        <w:rPr>
          <w:rFonts w:ascii="Cambria" w:hAnsi="Cambria"/>
          <w:sz w:val="24"/>
          <w:szCs w:val="24"/>
        </w:rPr>
      </w:pPr>
      <w:r w:rsidRPr="000F199A">
        <w:rPr>
          <w:rFonts w:ascii="Cambria" w:hAnsi="Cambria"/>
          <w:sz w:val="24"/>
          <w:szCs w:val="24"/>
        </w:rPr>
        <w:t>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7942BC" w:rsidRPr="000F199A" w:rsidRDefault="007942BC" w:rsidP="007942BC">
      <w:pPr>
        <w:pStyle w:val="ConsPlusNonformat"/>
        <w:numPr>
          <w:ilvl w:val="2"/>
          <w:numId w:val="5"/>
        </w:numPr>
        <w:ind w:left="567" w:hanging="567"/>
        <w:jc w:val="both"/>
        <w:rPr>
          <w:rFonts w:ascii="Cambria" w:hAnsi="Cambria"/>
          <w:sz w:val="24"/>
          <w:szCs w:val="24"/>
        </w:rPr>
      </w:pPr>
      <w:r w:rsidRPr="000F199A">
        <w:rPr>
          <w:rFonts w:ascii="Cambria" w:hAnsi="Cambria"/>
          <w:sz w:val="24"/>
          <w:szCs w:val="24"/>
        </w:rPr>
        <w:t>распределение обязанностей между своими заместителями, а в случае необходимости передачу им части своих полномочий в установленном порядке;</w:t>
      </w:r>
    </w:p>
    <w:p w:rsidR="007942BC" w:rsidRPr="000F199A" w:rsidRDefault="007942BC" w:rsidP="007942BC">
      <w:pPr>
        <w:pStyle w:val="ConsPlusNonformat"/>
        <w:numPr>
          <w:ilvl w:val="2"/>
          <w:numId w:val="5"/>
        </w:numPr>
        <w:ind w:left="567" w:hanging="567"/>
        <w:jc w:val="both"/>
        <w:rPr>
          <w:rFonts w:ascii="Cambria" w:hAnsi="Cambria"/>
          <w:sz w:val="24"/>
          <w:szCs w:val="24"/>
        </w:rPr>
      </w:pPr>
      <w:r w:rsidRPr="000F199A">
        <w:rPr>
          <w:rFonts w:ascii="Cambria" w:hAnsi="Cambria"/>
          <w:sz w:val="24"/>
          <w:szCs w:val="24"/>
        </w:rPr>
        <w:t>утверждение в установленном порядке структуры и штатного расписания Учреждения, локальных нормативных актов;</w:t>
      </w:r>
    </w:p>
    <w:p w:rsidR="007942BC" w:rsidRPr="000F199A" w:rsidRDefault="007942BC" w:rsidP="007942BC">
      <w:pPr>
        <w:pStyle w:val="ConsPlusNonformat"/>
        <w:numPr>
          <w:ilvl w:val="2"/>
          <w:numId w:val="5"/>
        </w:numPr>
        <w:ind w:left="567" w:hanging="567"/>
        <w:jc w:val="both"/>
        <w:rPr>
          <w:rFonts w:ascii="Cambria" w:hAnsi="Cambria"/>
          <w:sz w:val="24"/>
          <w:szCs w:val="24"/>
        </w:rPr>
      </w:pPr>
      <w:r w:rsidRPr="000F199A">
        <w:rPr>
          <w:rFonts w:ascii="Cambria" w:hAnsi="Cambria"/>
          <w:sz w:val="24"/>
          <w:szCs w:val="24"/>
        </w:rPr>
        <w:t>ведение коллективных переговоров и заключение коллективных договоров;</w:t>
      </w:r>
    </w:p>
    <w:p w:rsidR="007942BC" w:rsidRPr="000F199A" w:rsidRDefault="007942BC" w:rsidP="007942BC">
      <w:pPr>
        <w:pStyle w:val="ConsPlusNonformat"/>
        <w:numPr>
          <w:ilvl w:val="2"/>
          <w:numId w:val="5"/>
        </w:numPr>
        <w:ind w:left="567" w:hanging="567"/>
        <w:jc w:val="both"/>
        <w:rPr>
          <w:rFonts w:ascii="Cambria" w:hAnsi="Cambria"/>
          <w:sz w:val="24"/>
          <w:szCs w:val="24"/>
        </w:rPr>
      </w:pPr>
      <w:r w:rsidRPr="000F199A">
        <w:rPr>
          <w:rFonts w:ascii="Cambria" w:hAnsi="Cambria"/>
          <w:sz w:val="24"/>
          <w:szCs w:val="24"/>
        </w:rPr>
        <w:t>поощрение работников Учреждения;</w:t>
      </w:r>
    </w:p>
    <w:p w:rsidR="007942BC" w:rsidRPr="000F199A" w:rsidRDefault="007942BC" w:rsidP="007942BC">
      <w:pPr>
        <w:pStyle w:val="ConsPlusNonformat"/>
        <w:numPr>
          <w:ilvl w:val="2"/>
          <w:numId w:val="5"/>
        </w:numPr>
        <w:ind w:left="567" w:hanging="567"/>
        <w:jc w:val="both"/>
        <w:rPr>
          <w:rFonts w:ascii="Cambria" w:hAnsi="Cambria"/>
          <w:sz w:val="24"/>
          <w:szCs w:val="24"/>
        </w:rPr>
      </w:pPr>
      <w:r w:rsidRPr="000F199A">
        <w:rPr>
          <w:rFonts w:ascii="Cambria" w:hAnsi="Cambria"/>
          <w:sz w:val="24"/>
          <w:szCs w:val="24"/>
        </w:rPr>
        <w:t>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7942BC" w:rsidRPr="000F199A" w:rsidRDefault="007942BC" w:rsidP="007942BC">
      <w:pPr>
        <w:pStyle w:val="ConsPlusNonformat"/>
        <w:numPr>
          <w:ilvl w:val="2"/>
          <w:numId w:val="5"/>
        </w:numPr>
        <w:ind w:left="567" w:hanging="567"/>
        <w:jc w:val="both"/>
        <w:rPr>
          <w:rFonts w:ascii="Cambria" w:hAnsi="Cambria"/>
          <w:sz w:val="24"/>
          <w:szCs w:val="24"/>
        </w:rPr>
      </w:pPr>
      <w:r w:rsidRPr="000F199A">
        <w:rPr>
          <w:rFonts w:ascii="Cambria" w:hAnsi="Cambria"/>
          <w:sz w:val="24"/>
          <w:szCs w:val="24"/>
        </w:rPr>
        <w:t>повышение своей квалификации;</w:t>
      </w:r>
    </w:p>
    <w:p w:rsidR="007942BC" w:rsidRPr="000F199A" w:rsidRDefault="007942BC" w:rsidP="007942BC">
      <w:pPr>
        <w:pStyle w:val="ConsPlusNonformat"/>
        <w:numPr>
          <w:ilvl w:val="2"/>
          <w:numId w:val="5"/>
        </w:numPr>
        <w:ind w:left="567" w:hanging="567"/>
        <w:jc w:val="both"/>
        <w:rPr>
          <w:rFonts w:ascii="Cambria" w:hAnsi="Cambria"/>
          <w:sz w:val="24"/>
          <w:szCs w:val="24"/>
        </w:rPr>
      </w:pPr>
      <w:r w:rsidRPr="000F199A">
        <w:rPr>
          <w:rFonts w:ascii="Cambria" w:hAnsi="Cambria"/>
          <w:sz w:val="24"/>
          <w:szCs w:val="24"/>
        </w:rPr>
        <w:t>получение своевременно и в полном объеме заработной платы;</w:t>
      </w:r>
    </w:p>
    <w:p w:rsidR="007942BC" w:rsidRPr="000F199A" w:rsidRDefault="007942BC" w:rsidP="007942BC">
      <w:pPr>
        <w:pStyle w:val="ConsPlusNonformat"/>
        <w:numPr>
          <w:ilvl w:val="2"/>
          <w:numId w:val="5"/>
        </w:numPr>
        <w:ind w:left="567" w:hanging="567"/>
        <w:jc w:val="both"/>
        <w:rPr>
          <w:rFonts w:ascii="Cambria" w:hAnsi="Cambria"/>
          <w:sz w:val="24"/>
          <w:szCs w:val="24"/>
        </w:rPr>
      </w:pPr>
      <w:r w:rsidRPr="000F199A">
        <w:rPr>
          <w:rFonts w:ascii="Cambria" w:hAnsi="Cambria"/>
          <w:sz w:val="24"/>
          <w:szCs w:val="24"/>
        </w:rPr>
        <w:t>предоставление ежегодного оплачиваемого отпуска;</w:t>
      </w:r>
    </w:p>
    <w:p w:rsidR="007942BC" w:rsidRPr="000F199A" w:rsidRDefault="007942BC" w:rsidP="007942BC">
      <w:pPr>
        <w:pStyle w:val="ConsPlusNonformat"/>
        <w:numPr>
          <w:ilvl w:val="2"/>
          <w:numId w:val="5"/>
        </w:numPr>
        <w:ind w:left="567" w:hanging="567"/>
        <w:jc w:val="both"/>
        <w:rPr>
          <w:rFonts w:ascii="Cambria" w:hAnsi="Cambria"/>
          <w:sz w:val="24"/>
          <w:szCs w:val="24"/>
        </w:rPr>
      </w:pPr>
      <w:r w:rsidRPr="000F199A">
        <w:rPr>
          <w:rFonts w:ascii="Cambria" w:hAnsi="Cambria"/>
          <w:sz w:val="24"/>
          <w:szCs w:val="24"/>
        </w:rPr>
        <w:t>решение иных вопросов, отнесенных законодательством Российской Федерации, трудовым договором, Уставом Учреждения к компетенции директора Учреждения.</w:t>
      </w:r>
    </w:p>
    <w:p w:rsidR="007942BC" w:rsidRPr="000F199A" w:rsidRDefault="007942BC" w:rsidP="007942BC">
      <w:pPr>
        <w:pStyle w:val="ac"/>
        <w:shd w:val="clear" w:color="auto" w:fill="FFFFFF"/>
        <w:spacing w:after="173" w:line="240" w:lineRule="auto"/>
        <w:ind w:left="0" w:firstLine="567"/>
        <w:rPr>
          <w:rFonts w:ascii="Cambria" w:hAnsi="Cambria" w:cs="Courier New"/>
          <w:sz w:val="24"/>
          <w:szCs w:val="24"/>
        </w:rPr>
      </w:pPr>
      <w:r w:rsidRPr="000F199A">
        <w:rPr>
          <w:rFonts w:ascii="Cambria" w:hAnsi="Cambria" w:cs="Courier New"/>
          <w:sz w:val="24"/>
          <w:szCs w:val="24"/>
        </w:rPr>
        <w:t>Директор Учреждения обязан:</w:t>
      </w:r>
    </w:p>
    <w:p w:rsidR="007942BC" w:rsidRPr="000F199A" w:rsidRDefault="007942BC" w:rsidP="007942BC">
      <w:pPr>
        <w:pStyle w:val="ac"/>
        <w:numPr>
          <w:ilvl w:val="2"/>
          <w:numId w:val="6"/>
        </w:numPr>
        <w:shd w:val="clear" w:color="auto" w:fill="FFFFFF"/>
        <w:spacing w:after="173" w:line="240" w:lineRule="auto"/>
        <w:ind w:left="567" w:hanging="567"/>
        <w:jc w:val="both"/>
        <w:rPr>
          <w:rFonts w:ascii="Cambria" w:hAnsi="Cambria" w:cs="Courier New"/>
          <w:sz w:val="24"/>
          <w:szCs w:val="24"/>
        </w:rPr>
      </w:pPr>
      <w:r w:rsidRPr="000F199A">
        <w:rPr>
          <w:rFonts w:ascii="Cambria" w:hAnsi="Cambria" w:cs="Courier New"/>
          <w:sz w:val="24"/>
          <w:szCs w:val="24"/>
        </w:rPr>
        <w:t>соблюдать при исполнении должностных обязанностей требования законодательства Российской Федерации, законодательства Орловской области, нормативных правовых актов администрации города Орла, Устава Учреждения, трудового договора, коллективного договора, соглашений, локальных нормативных актов;</w:t>
      </w:r>
    </w:p>
    <w:p w:rsidR="007942BC" w:rsidRPr="000F199A" w:rsidRDefault="007942BC" w:rsidP="007942BC">
      <w:pPr>
        <w:pStyle w:val="ac"/>
        <w:numPr>
          <w:ilvl w:val="2"/>
          <w:numId w:val="6"/>
        </w:numPr>
        <w:shd w:val="clear" w:color="auto" w:fill="FFFFFF"/>
        <w:spacing w:after="173" w:line="240" w:lineRule="auto"/>
        <w:ind w:left="567" w:hanging="567"/>
        <w:jc w:val="both"/>
        <w:rPr>
          <w:rFonts w:ascii="Cambria" w:hAnsi="Cambria" w:cs="Courier New"/>
          <w:sz w:val="24"/>
          <w:szCs w:val="24"/>
        </w:rPr>
      </w:pPr>
      <w:r w:rsidRPr="000F199A">
        <w:rPr>
          <w:rFonts w:ascii="Cambria" w:hAnsi="Cambria" w:cs="Courier New"/>
          <w:sz w:val="24"/>
          <w:szCs w:val="24"/>
        </w:rPr>
        <w:t>обеспечивать выполнение муниципального задания в полном объеме;</w:t>
      </w:r>
    </w:p>
    <w:p w:rsidR="007942BC" w:rsidRPr="000F199A" w:rsidRDefault="007942BC" w:rsidP="007942BC">
      <w:pPr>
        <w:pStyle w:val="ac"/>
        <w:numPr>
          <w:ilvl w:val="2"/>
          <w:numId w:val="6"/>
        </w:numPr>
        <w:shd w:val="clear" w:color="auto" w:fill="FFFFFF"/>
        <w:spacing w:after="173" w:line="240" w:lineRule="auto"/>
        <w:ind w:left="567" w:hanging="567"/>
        <w:jc w:val="both"/>
        <w:rPr>
          <w:rFonts w:ascii="Cambria" w:hAnsi="Cambria" w:cs="Courier New"/>
          <w:sz w:val="24"/>
          <w:szCs w:val="24"/>
        </w:rPr>
      </w:pPr>
      <w:r w:rsidRPr="000F199A">
        <w:rPr>
          <w:rFonts w:ascii="Cambria" w:hAnsi="Cambria" w:cs="Courier New"/>
          <w:sz w:val="24"/>
          <w:szCs w:val="24"/>
        </w:rPr>
        <w:t>обеспечивать постоянную работу над повышением качества предоставляемых Учреждением муниципальных и иных услуг, выполнением работ;</w:t>
      </w:r>
    </w:p>
    <w:p w:rsidR="007942BC" w:rsidRPr="000F199A" w:rsidRDefault="007942BC" w:rsidP="007942BC">
      <w:pPr>
        <w:pStyle w:val="ac"/>
        <w:numPr>
          <w:ilvl w:val="2"/>
          <w:numId w:val="6"/>
        </w:numPr>
        <w:shd w:val="clear" w:color="auto" w:fill="FFFFFF"/>
        <w:spacing w:after="173" w:line="240" w:lineRule="auto"/>
        <w:ind w:left="567" w:hanging="567"/>
        <w:jc w:val="both"/>
        <w:rPr>
          <w:rFonts w:ascii="Cambria" w:hAnsi="Cambria" w:cs="Courier New"/>
          <w:sz w:val="24"/>
          <w:szCs w:val="24"/>
        </w:rPr>
      </w:pPr>
      <w:r w:rsidRPr="000F199A">
        <w:rPr>
          <w:rFonts w:ascii="Cambria" w:hAnsi="Cambria" w:cs="Courier New"/>
          <w:sz w:val="24"/>
          <w:szCs w:val="24"/>
        </w:rPr>
        <w:t>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7942BC" w:rsidRPr="000F199A" w:rsidRDefault="007942BC" w:rsidP="007942BC">
      <w:pPr>
        <w:pStyle w:val="ac"/>
        <w:numPr>
          <w:ilvl w:val="2"/>
          <w:numId w:val="6"/>
        </w:numPr>
        <w:shd w:val="clear" w:color="auto" w:fill="FFFFFF"/>
        <w:spacing w:after="173" w:line="240" w:lineRule="auto"/>
        <w:ind w:left="567" w:hanging="567"/>
        <w:jc w:val="both"/>
        <w:rPr>
          <w:rFonts w:ascii="Cambria" w:hAnsi="Cambria" w:cs="Courier New"/>
          <w:sz w:val="24"/>
          <w:szCs w:val="24"/>
        </w:rPr>
      </w:pPr>
      <w:r w:rsidRPr="000F199A">
        <w:rPr>
          <w:rFonts w:ascii="Cambria" w:hAnsi="Cambria" w:cs="Courier New"/>
          <w:sz w:val="24"/>
          <w:szCs w:val="24"/>
        </w:rPr>
        <w:t>обеспечивать планирование деятельности Учреждения с учетом средств, получаемых из всех источников, не запрещенных законодательством Российской Федерации;</w:t>
      </w:r>
    </w:p>
    <w:p w:rsidR="007942BC" w:rsidRPr="000F199A" w:rsidRDefault="007942BC" w:rsidP="007942BC">
      <w:pPr>
        <w:pStyle w:val="ac"/>
        <w:numPr>
          <w:ilvl w:val="2"/>
          <w:numId w:val="6"/>
        </w:numPr>
        <w:shd w:val="clear" w:color="auto" w:fill="FFFFFF"/>
        <w:spacing w:after="173" w:line="240" w:lineRule="auto"/>
        <w:ind w:left="567" w:hanging="567"/>
        <w:jc w:val="both"/>
        <w:rPr>
          <w:rFonts w:ascii="Cambria" w:hAnsi="Cambria" w:cs="Courier New"/>
          <w:sz w:val="24"/>
          <w:szCs w:val="24"/>
        </w:rPr>
      </w:pPr>
      <w:r w:rsidRPr="000F199A">
        <w:rPr>
          <w:rFonts w:ascii="Cambria" w:hAnsi="Cambria" w:cs="Courier New"/>
          <w:sz w:val="24"/>
          <w:szCs w:val="24"/>
        </w:rPr>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7942BC" w:rsidRPr="000F199A" w:rsidRDefault="007942BC" w:rsidP="007942BC">
      <w:pPr>
        <w:pStyle w:val="ac"/>
        <w:numPr>
          <w:ilvl w:val="2"/>
          <w:numId w:val="6"/>
        </w:numPr>
        <w:shd w:val="clear" w:color="auto" w:fill="FFFFFF"/>
        <w:spacing w:after="173" w:line="240" w:lineRule="auto"/>
        <w:ind w:left="567" w:hanging="567"/>
        <w:jc w:val="both"/>
        <w:rPr>
          <w:rFonts w:ascii="Cambria" w:hAnsi="Cambria" w:cs="Courier New"/>
          <w:sz w:val="24"/>
          <w:szCs w:val="24"/>
        </w:rPr>
      </w:pPr>
      <w:r w:rsidRPr="000F199A">
        <w:rPr>
          <w:rFonts w:ascii="Cambria" w:hAnsi="Cambria" w:cs="Courier New"/>
          <w:sz w:val="24"/>
          <w:szCs w:val="24"/>
        </w:rPr>
        <w:t>обеспечивать своевременное и качественное выполнение всех договоров и обязательств Учреждения;</w:t>
      </w:r>
    </w:p>
    <w:p w:rsidR="007942BC" w:rsidRPr="000F199A" w:rsidRDefault="007942BC" w:rsidP="007942BC">
      <w:pPr>
        <w:pStyle w:val="ac"/>
        <w:numPr>
          <w:ilvl w:val="2"/>
          <w:numId w:val="6"/>
        </w:numPr>
        <w:shd w:val="clear" w:color="auto" w:fill="FFFFFF"/>
        <w:spacing w:after="173" w:line="240" w:lineRule="auto"/>
        <w:ind w:left="567" w:hanging="567"/>
        <w:jc w:val="both"/>
        <w:rPr>
          <w:rFonts w:ascii="Cambria" w:hAnsi="Cambria" w:cs="Courier New"/>
          <w:sz w:val="24"/>
          <w:szCs w:val="24"/>
        </w:rPr>
      </w:pPr>
      <w:r w:rsidRPr="000F199A">
        <w:rPr>
          <w:rFonts w:ascii="Cambria" w:hAnsi="Cambria" w:cs="Courier New"/>
          <w:sz w:val="24"/>
          <w:szCs w:val="24"/>
        </w:rPr>
        <w:t>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7942BC" w:rsidRPr="000F199A" w:rsidRDefault="007942BC" w:rsidP="007942BC">
      <w:pPr>
        <w:pStyle w:val="ac"/>
        <w:numPr>
          <w:ilvl w:val="2"/>
          <w:numId w:val="6"/>
        </w:numPr>
        <w:shd w:val="clear" w:color="auto" w:fill="FFFFFF"/>
        <w:spacing w:after="173" w:line="240" w:lineRule="auto"/>
        <w:ind w:left="567" w:hanging="567"/>
        <w:jc w:val="both"/>
        <w:rPr>
          <w:rFonts w:ascii="Cambria" w:hAnsi="Cambria" w:cs="Courier New"/>
          <w:sz w:val="24"/>
          <w:szCs w:val="24"/>
        </w:rPr>
      </w:pPr>
      <w:r w:rsidRPr="000F199A">
        <w:rPr>
          <w:rFonts w:ascii="Cambria" w:hAnsi="Cambria" w:cs="Courier New"/>
          <w:sz w:val="24"/>
          <w:szCs w:val="24"/>
        </w:rPr>
        <w:t>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7942BC" w:rsidRPr="000F199A" w:rsidRDefault="007942BC" w:rsidP="007942BC">
      <w:pPr>
        <w:pStyle w:val="ac"/>
        <w:numPr>
          <w:ilvl w:val="2"/>
          <w:numId w:val="6"/>
        </w:numPr>
        <w:shd w:val="clear" w:color="auto" w:fill="FFFFFF"/>
        <w:spacing w:after="173" w:line="240" w:lineRule="auto"/>
        <w:ind w:left="567" w:hanging="567"/>
        <w:jc w:val="both"/>
        <w:rPr>
          <w:rFonts w:ascii="Cambria" w:hAnsi="Cambria" w:cs="Courier New"/>
          <w:sz w:val="24"/>
          <w:szCs w:val="24"/>
        </w:rPr>
      </w:pPr>
      <w:r w:rsidRPr="000F199A">
        <w:rPr>
          <w:rFonts w:ascii="Cambria" w:hAnsi="Cambria" w:cs="Courier New"/>
          <w:sz w:val="24"/>
          <w:szCs w:val="24"/>
        </w:rPr>
        <w:t>обеспечивать разработку в установленном порядке правил внутреннего трудового распорядка;</w:t>
      </w:r>
    </w:p>
    <w:p w:rsidR="007942BC" w:rsidRPr="000F199A" w:rsidRDefault="007942BC" w:rsidP="007942BC">
      <w:pPr>
        <w:pStyle w:val="ac"/>
        <w:numPr>
          <w:ilvl w:val="2"/>
          <w:numId w:val="6"/>
        </w:numPr>
        <w:shd w:val="clear" w:color="auto" w:fill="FFFFFF"/>
        <w:spacing w:after="173" w:line="240" w:lineRule="auto"/>
        <w:ind w:left="567" w:hanging="567"/>
        <w:jc w:val="both"/>
        <w:rPr>
          <w:rFonts w:ascii="Cambria" w:hAnsi="Cambria" w:cs="Courier New"/>
          <w:sz w:val="24"/>
          <w:szCs w:val="24"/>
        </w:rPr>
      </w:pPr>
      <w:r w:rsidRPr="000F199A">
        <w:rPr>
          <w:rFonts w:ascii="Cambria" w:hAnsi="Cambria" w:cs="Courier New"/>
          <w:sz w:val="24"/>
          <w:szCs w:val="24"/>
        </w:rPr>
        <w:t>требовать соблюдения работниками Учреждения правил внутреннего трудового распорядка;</w:t>
      </w:r>
    </w:p>
    <w:p w:rsidR="007942BC" w:rsidRPr="000F199A" w:rsidRDefault="007942BC" w:rsidP="007942BC">
      <w:pPr>
        <w:pStyle w:val="ac"/>
        <w:numPr>
          <w:ilvl w:val="2"/>
          <w:numId w:val="6"/>
        </w:numPr>
        <w:shd w:val="clear" w:color="auto" w:fill="FFFFFF"/>
        <w:spacing w:after="173" w:line="240" w:lineRule="auto"/>
        <w:ind w:left="567" w:hanging="567"/>
        <w:jc w:val="both"/>
        <w:rPr>
          <w:rFonts w:ascii="Cambria" w:hAnsi="Cambria" w:cs="Courier New"/>
          <w:sz w:val="24"/>
          <w:szCs w:val="24"/>
        </w:rPr>
      </w:pPr>
      <w:r w:rsidRPr="000F199A">
        <w:rPr>
          <w:rFonts w:ascii="Cambria" w:hAnsi="Cambria" w:cs="Courier New"/>
          <w:sz w:val="24"/>
          <w:szCs w:val="24"/>
        </w:rPr>
        <w:lastRenderedPageBreak/>
        <w:t>обеспечивать выплату в полном размере заработной платы, пособий и иных выплат работникам Учреждения в соответствии с законодательством Российской Федерации, коллективным договором, правилами внутреннего трудового распорядка и трудовыми договорами;</w:t>
      </w:r>
    </w:p>
    <w:p w:rsidR="007942BC" w:rsidRPr="000F199A" w:rsidRDefault="007942BC" w:rsidP="007942BC">
      <w:pPr>
        <w:pStyle w:val="ac"/>
        <w:numPr>
          <w:ilvl w:val="2"/>
          <w:numId w:val="6"/>
        </w:numPr>
        <w:shd w:val="clear" w:color="auto" w:fill="FFFFFF"/>
        <w:spacing w:after="173" w:line="240" w:lineRule="auto"/>
        <w:ind w:left="567" w:hanging="567"/>
        <w:jc w:val="both"/>
        <w:rPr>
          <w:rFonts w:ascii="Cambria" w:hAnsi="Cambria" w:cs="Courier New"/>
          <w:sz w:val="24"/>
          <w:szCs w:val="24"/>
        </w:rPr>
      </w:pPr>
      <w:r w:rsidRPr="000F199A">
        <w:rPr>
          <w:rFonts w:ascii="Cambria" w:hAnsi="Cambria" w:cs="Courier New"/>
          <w:sz w:val="24"/>
          <w:szCs w:val="24"/>
        </w:rPr>
        <w:t>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7942BC" w:rsidRPr="000F199A" w:rsidRDefault="007942BC" w:rsidP="007942BC">
      <w:pPr>
        <w:pStyle w:val="ac"/>
        <w:numPr>
          <w:ilvl w:val="2"/>
          <w:numId w:val="6"/>
        </w:numPr>
        <w:shd w:val="clear" w:color="auto" w:fill="FFFFFF"/>
        <w:spacing w:after="173" w:line="240" w:lineRule="auto"/>
        <w:ind w:left="567" w:hanging="567"/>
        <w:jc w:val="both"/>
        <w:rPr>
          <w:rFonts w:ascii="Cambria" w:hAnsi="Cambria" w:cs="Courier New"/>
          <w:sz w:val="24"/>
          <w:szCs w:val="24"/>
        </w:rPr>
      </w:pPr>
      <w:r w:rsidRPr="000F199A">
        <w:rPr>
          <w:rFonts w:ascii="Cambria" w:hAnsi="Cambria" w:cs="Courier New"/>
          <w:sz w:val="24"/>
          <w:szCs w:val="24"/>
        </w:rPr>
        <w:t>обеспечивать выполнение требований законодательства Российской Федерации по гражданской обороне и мобилизационной подготовке;</w:t>
      </w:r>
    </w:p>
    <w:p w:rsidR="007942BC" w:rsidRPr="000F199A" w:rsidRDefault="007942BC" w:rsidP="007942BC">
      <w:pPr>
        <w:pStyle w:val="ac"/>
        <w:numPr>
          <w:ilvl w:val="2"/>
          <w:numId w:val="6"/>
        </w:numPr>
        <w:shd w:val="clear" w:color="auto" w:fill="FFFFFF"/>
        <w:spacing w:after="173" w:line="240" w:lineRule="auto"/>
        <w:ind w:left="567" w:hanging="567"/>
        <w:jc w:val="both"/>
        <w:rPr>
          <w:rFonts w:ascii="Cambria" w:hAnsi="Cambria" w:cs="Courier New"/>
          <w:sz w:val="24"/>
          <w:szCs w:val="24"/>
        </w:rPr>
      </w:pPr>
      <w:r w:rsidRPr="000F199A">
        <w:rPr>
          <w:rFonts w:ascii="Cambria" w:hAnsi="Cambria" w:cs="Courier New"/>
          <w:sz w:val="24"/>
          <w:szCs w:val="24"/>
        </w:rPr>
        <w:t>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7942BC" w:rsidRPr="000F199A" w:rsidRDefault="007942BC" w:rsidP="007942BC">
      <w:pPr>
        <w:pStyle w:val="ac"/>
        <w:numPr>
          <w:ilvl w:val="2"/>
          <w:numId w:val="6"/>
        </w:numPr>
        <w:shd w:val="clear" w:color="auto" w:fill="FFFFFF"/>
        <w:spacing w:after="173" w:line="240" w:lineRule="auto"/>
        <w:ind w:left="567" w:hanging="567"/>
        <w:jc w:val="both"/>
        <w:rPr>
          <w:rFonts w:ascii="Cambria" w:hAnsi="Cambria" w:cs="Courier New"/>
          <w:sz w:val="24"/>
          <w:szCs w:val="24"/>
        </w:rPr>
      </w:pPr>
      <w:r w:rsidRPr="000F199A">
        <w:rPr>
          <w:rFonts w:ascii="Cambria" w:hAnsi="Cambria" w:cs="Courier New"/>
          <w:sz w:val="24"/>
          <w:szCs w:val="24"/>
        </w:rPr>
        <w:t>представлять работодателю проекты планов деятельности Учреждения и отчеты об исполнении этих планов в порядке и сроки, которые установлены законодательством Российской Федерации;</w:t>
      </w:r>
    </w:p>
    <w:p w:rsidR="007942BC" w:rsidRPr="000F199A" w:rsidRDefault="007942BC" w:rsidP="007942BC">
      <w:pPr>
        <w:pStyle w:val="ac"/>
        <w:numPr>
          <w:ilvl w:val="2"/>
          <w:numId w:val="6"/>
        </w:numPr>
        <w:shd w:val="clear" w:color="auto" w:fill="FFFFFF"/>
        <w:spacing w:after="173" w:line="240" w:lineRule="auto"/>
        <w:ind w:left="567" w:hanging="567"/>
        <w:jc w:val="both"/>
        <w:rPr>
          <w:rFonts w:ascii="Cambria" w:hAnsi="Cambria" w:cs="Courier New"/>
          <w:sz w:val="24"/>
          <w:szCs w:val="24"/>
        </w:rPr>
      </w:pPr>
      <w:r w:rsidRPr="000F199A">
        <w:rPr>
          <w:rFonts w:ascii="Cambria" w:hAnsi="Cambria" w:cs="Courier New"/>
          <w:sz w:val="24"/>
          <w:szCs w:val="24"/>
        </w:rPr>
        <w:t>обеспечивать выполнение всех плановых показателей деятельности Учреждения;</w:t>
      </w:r>
    </w:p>
    <w:p w:rsidR="007942BC" w:rsidRPr="000F199A" w:rsidRDefault="007942BC" w:rsidP="007942BC">
      <w:pPr>
        <w:pStyle w:val="ac"/>
        <w:numPr>
          <w:ilvl w:val="2"/>
          <w:numId w:val="6"/>
        </w:numPr>
        <w:shd w:val="clear" w:color="auto" w:fill="FFFFFF"/>
        <w:spacing w:after="173" w:line="240" w:lineRule="auto"/>
        <w:ind w:left="567" w:hanging="567"/>
        <w:jc w:val="both"/>
        <w:rPr>
          <w:rFonts w:ascii="Cambria" w:hAnsi="Cambria" w:cs="Courier New"/>
          <w:sz w:val="24"/>
          <w:szCs w:val="24"/>
        </w:rPr>
      </w:pPr>
      <w:r w:rsidRPr="000F199A">
        <w:rPr>
          <w:rFonts w:ascii="Cambria" w:hAnsi="Cambria" w:cs="Courier New"/>
          <w:sz w:val="24"/>
          <w:szCs w:val="24"/>
        </w:rPr>
        <w:t>обеспечивать своевременное выполнение нормативных правовых актов и локальных актов работодателя;</w:t>
      </w:r>
    </w:p>
    <w:p w:rsidR="007942BC" w:rsidRPr="000F199A" w:rsidRDefault="007942BC" w:rsidP="007942BC">
      <w:pPr>
        <w:pStyle w:val="ac"/>
        <w:numPr>
          <w:ilvl w:val="2"/>
          <w:numId w:val="6"/>
        </w:numPr>
        <w:shd w:val="clear" w:color="auto" w:fill="FFFFFF"/>
        <w:spacing w:after="173" w:line="240" w:lineRule="auto"/>
        <w:ind w:left="567" w:hanging="567"/>
        <w:jc w:val="both"/>
        <w:rPr>
          <w:rFonts w:ascii="Cambria" w:hAnsi="Cambria" w:cs="Courier New"/>
          <w:sz w:val="24"/>
          <w:szCs w:val="24"/>
        </w:rPr>
      </w:pPr>
      <w:r w:rsidRPr="000F199A">
        <w:rPr>
          <w:rFonts w:ascii="Cambria" w:hAnsi="Cambria" w:cs="Courier New"/>
          <w:sz w:val="24"/>
          <w:szCs w:val="24"/>
        </w:rPr>
        <w:t>своевременно информировать работодателя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работников;</w:t>
      </w:r>
    </w:p>
    <w:p w:rsidR="007942BC" w:rsidRPr="000F199A" w:rsidRDefault="007942BC" w:rsidP="007942BC">
      <w:pPr>
        <w:pStyle w:val="ac"/>
        <w:numPr>
          <w:ilvl w:val="2"/>
          <w:numId w:val="6"/>
        </w:numPr>
        <w:shd w:val="clear" w:color="auto" w:fill="FFFFFF"/>
        <w:spacing w:after="173" w:line="240" w:lineRule="auto"/>
        <w:ind w:left="567" w:hanging="567"/>
        <w:jc w:val="both"/>
        <w:rPr>
          <w:rFonts w:ascii="Cambria" w:hAnsi="Cambria" w:cs="Courier New"/>
          <w:sz w:val="24"/>
          <w:szCs w:val="24"/>
        </w:rPr>
      </w:pPr>
      <w:r w:rsidRPr="000F199A">
        <w:rPr>
          <w:rFonts w:ascii="Cambria" w:hAnsi="Cambria" w:cs="Courier New"/>
          <w:sz w:val="24"/>
          <w:szCs w:val="24"/>
        </w:rPr>
        <w:t>осуществить при расторжении трудового договора передачу дел Учреждения вновь назначенному руководителю в установленном порядке;</w:t>
      </w:r>
    </w:p>
    <w:p w:rsidR="007942BC" w:rsidRPr="000F199A" w:rsidRDefault="007942BC" w:rsidP="007942BC">
      <w:pPr>
        <w:pStyle w:val="ac"/>
        <w:numPr>
          <w:ilvl w:val="2"/>
          <w:numId w:val="6"/>
        </w:numPr>
        <w:shd w:val="clear" w:color="auto" w:fill="FFFFFF"/>
        <w:spacing w:after="173" w:line="240" w:lineRule="auto"/>
        <w:ind w:left="567" w:hanging="567"/>
        <w:jc w:val="both"/>
        <w:rPr>
          <w:rFonts w:ascii="Cambria" w:hAnsi="Cambria" w:cs="Courier New"/>
          <w:sz w:val="24"/>
          <w:szCs w:val="24"/>
        </w:rPr>
      </w:pPr>
      <w:r w:rsidRPr="000F199A">
        <w:rPr>
          <w:rFonts w:ascii="Cambria" w:hAnsi="Cambria" w:cs="Courier New"/>
          <w:sz w:val="24"/>
          <w:szCs w:val="24"/>
        </w:rPr>
        <w:t>представлять в случае изменения персональных данных соответствующие документы работодателю в течение 10 календарных дней с момента получения подтверждающих документов;</w:t>
      </w:r>
    </w:p>
    <w:p w:rsidR="007942BC" w:rsidRPr="000F199A" w:rsidRDefault="007942BC" w:rsidP="007942BC">
      <w:pPr>
        <w:pStyle w:val="ac"/>
        <w:numPr>
          <w:ilvl w:val="2"/>
          <w:numId w:val="6"/>
        </w:numPr>
        <w:shd w:val="clear" w:color="auto" w:fill="FFFFFF"/>
        <w:spacing w:after="173" w:line="240" w:lineRule="auto"/>
        <w:ind w:left="567" w:hanging="567"/>
        <w:jc w:val="both"/>
        <w:rPr>
          <w:rFonts w:ascii="Cambria" w:hAnsi="Cambria" w:cs="Courier New"/>
          <w:sz w:val="24"/>
          <w:szCs w:val="24"/>
        </w:rPr>
      </w:pPr>
      <w:r w:rsidRPr="000F199A">
        <w:rPr>
          <w:rFonts w:ascii="Cambria" w:hAnsi="Cambria" w:cs="Courier New"/>
          <w:sz w:val="24"/>
          <w:szCs w:val="24"/>
        </w:rPr>
        <w:t>информировать работодателя о своей временной нетрудоспособности, а также об отсутствии на рабочем месте по другим уважительным причинам;</w:t>
      </w:r>
    </w:p>
    <w:p w:rsidR="007942BC" w:rsidRPr="000F199A" w:rsidRDefault="007942BC" w:rsidP="007942BC">
      <w:pPr>
        <w:pStyle w:val="ac"/>
        <w:numPr>
          <w:ilvl w:val="2"/>
          <w:numId w:val="6"/>
        </w:numPr>
        <w:shd w:val="clear" w:color="auto" w:fill="FFFFFF"/>
        <w:spacing w:after="173" w:line="240" w:lineRule="auto"/>
        <w:ind w:left="567" w:hanging="567"/>
        <w:jc w:val="both"/>
        <w:rPr>
          <w:rFonts w:ascii="Cambria" w:hAnsi="Cambria" w:cs="Courier New"/>
          <w:sz w:val="24"/>
          <w:szCs w:val="24"/>
        </w:rPr>
      </w:pPr>
      <w:r w:rsidRPr="000F199A">
        <w:rPr>
          <w:rFonts w:ascii="Cambria" w:hAnsi="Cambria" w:cs="Courier New"/>
          <w:sz w:val="24"/>
          <w:szCs w:val="24"/>
        </w:rPr>
        <w:t>представлять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своего супруга и несовершеннолетних детей;</w:t>
      </w:r>
    </w:p>
    <w:p w:rsidR="007942BC" w:rsidRPr="000F199A" w:rsidRDefault="007942BC" w:rsidP="007942BC">
      <w:pPr>
        <w:pStyle w:val="ac"/>
        <w:numPr>
          <w:ilvl w:val="2"/>
          <w:numId w:val="6"/>
        </w:numPr>
        <w:shd w:val="clear" w:color="auto" w:fill="FFFFFF"/>
        <w:spacing w:after="173" w:line="240" w:lineRule="auto"/>
        <w:ind w:left="567" w:hanging="567"/>
        <w:jc w:val="both"/>
        <w:rPr>
          <w:rFonts w:ascii="Cambria" w:hAnsi="Cambria" w:cs="Courier New"/>
          <w:sz w:val="24"/>
          <w:szCs w:val="24"/>
        </w:rPr>
      </w:pPr>
      <w:r w:rsidRPr="000F199A">
        <w:rPr>
          <w:rFonts w:ascii="Cambria" w:hAnsi="Cambria" w:cs="Courier New"/>
          <w:sz w:val="24"/>
          <w:szCs w:val="24"/>
        </w:rPr>
        <w:t>обеспечивать доведение средней заработной платы педагогических работников Учреждения до средней заработной платы в системе общего образования в Орловской области;</w:t>
      </w:r>
    </w:p>
    <w:p w:rsidR="007942BC" w:rsidRPr="000F199A" w:rsidRDefault="007942BC" w:rsidP="007942BC">
      <w:pPr>
        <w:pStyle w:val="ac"/>
        <w:numPr>
          <w:ilvl w:val="2"/>
          <w:numId w:val="6"/>
        </w:numPr>
        <w:shd w:val="clear" w:color="auto" w:fill="FFFFFF"/>
        <w:spacing w:after="173" w:line="240" w:lineRule="auto"/>
        <w:ind w:left="567" w:hanging="567"/>
        <w:jc w:val="both"/>
        <w:rPr>
          <w:rFonts w:ascii="Cambria" w:hAnsi="Cambria" w:cs="Courier New"/>
          <w:sz w:val="24"/>
          <w:szCs w:val="24"/>
        </w:rPr>
      </w:pPr>
      <w:r w:rsidRPr="000F199A">
        <w:rPr>
          <w:rFonts w:ascii="Cambria" w:hAnsi="Cambria" w:cs="Courier New"/>
          <w:sz w:val="24"/>
          <w:szCs w:val="24"/>
        </w:rPr>
        <w:t>обеспечивать открытость и доступность информации об Учреждении, его деятельности и закрепленном за ним имуществе в соответствии с требованиями федеральных законов;</w:t>
      </w:r>
    </w:p>
    <w:p w:rsidR="007942BC" w:rsidRPr="000F199A" w:rsidRDefault="007942BC" w:rsidP="007942BC">
      <w:pPr>
        <w:pStyle w:val="ac"/>
        <w:numPr>
          <w:ilvl w:val="2"/>
          <w:numId w:val="6"/>
        </w:numPr>
        <w:shd w:val="clear" w:color="auto" w:fill="FFFFFF"/>
        <w:spacing w:after="173" w:line="240" w:lineRule="auto"/>
        <w:ind w:left="567" w:hanging="567"/>
        <w:jc w:val="both"/>
        <w:rPr>
          <w:rFonts w:ascii="Cambria" w:hAnsi="Cambria" w:cs="Courier New"/>
          <w:sz w:val="24"/>
          <w:szCs w:val="24"/>
        </w:rPr>
      </w:pPr>
      <w:r w:rsidRPr="000F199A">
        <w:rPr>
          <w:rFonts w:ascii="Cambria" w:hAnsi="Cambria" w:cs="Courier New"/>
          <w:sz w:val="24"/>
          <w:szCs w:val="24"/>
        </w:rPr>
        <w:t xml:space="preserve">предоставлять Учредителю и общественности ежегодный отчет о поступлении и расходовании финансовых и материальных средств, а также отчет о результатах </w:t>
      </w:r>
      <w:proofErr w:type="spellStart"/>
      <w:r w:rsidRPr="000F199A">
        <w:rPr>
          <w:rFonts w:ascii="Cambria" w:hAnsi="Cambria" w:cs="Courier New"/>
          <w:sz w:val="24"/>
          <w:szCs w:val="24"/>
        </w:rPr>
        <w:t>самообследования</w:t>
      </w:r>
      <w:proofErr w:type="spellEnd"/>
      <w:r w:rsidRPr="000F199A">
        <w:rPr>
          <w:rFonts w:ascii="Cambria" w:hAnsi="Cambria" w:cs="Courier New"/>
          <w:sz w:val="24"/>
          <w:szCs w:val="24"/>
        </w:rPr>
        <w:t>;</w:t>
      </w:r>
    </w:p>
    <w:p w:rsidR="007942BC" w:rsidRPr="000F199A" w:rsidRDefault="007942BC" w:rsidP="007942BC">
      <w:pPr>
        <w:pStyle w:val="ac"/>
        <w:numPr>
          <w:ilvl w:val="2"/>
          <w:numId w:val="6"/>
        </w:numPr>
        <w:shd w:val="clear" w:color="auto" w:fill="FFFFFF"/>
        <w:spacing w:after="173" w:line="240" w:lineRule="auto"/>
        <w:ind w:left="567" w:hanging="567"/>
        <w:jc w:val="both"/>
        <w:rPr>
          <w:rFonts w:ascii="Cambria" w:hAnsi="Cambria" w:cs="Courier New"/>
          <w:sz w:val="24"/>
          <w:szCs w:val="24"/>
        </w:rPr>
      </w:pPr>
      <w:r w:rsidRPr="000F199A">
        <w:rPr>
          <w:rFonts w:ascii="Cambria" w:hAnsi="Cambria" w:cs="Courier New"/>
          <w:sz w:val="24"/>
          <w:szCs w:val="24"/>
        </w:rPr>
        <w:t>проходить один раз в три года аттестацию на соответствие занимаемой должности в порядке, установленном Учредителем;</w:t>
      </w:r>
    </w:p>
    <w:p w:rsidR="007942BC" w:rsidRPr="000F199A" w:rsidRDefault="007942BC" w:rsidP="007942BC">
      <w:pPr>
        <w:pStyle w:val="ac"/>
        <w:numPr>
          <w:ilvl w:val="2"/>
          <w:numId w:val="6"/>
        </w:numPr>
        <w:shd w:val="clear" w:color="auto" w:fill="FFFFFF"/>
        <w:spacing w:after="173" w:line="240" w:lineRule="auto"/>
        <w:ind w:left="567" w:hanging="567"/>
        <w:jc w:val="both"/>
        <w:rPr>
          <w:rFonts w:ascii="Cambria" w:hAnsi="Cambria" w:cs="Courier New"/>
          <w:sz w:val="24"/>
          <w:szCs w:val="24"/>
        </w:rPr>
      </w:pPr>
      <w:r w:rsidRPr="000F199A">
        <w:rPr>
          <w:rFonts w:ascii="Cambria" w:hAnsi="Cambria" w:cs="Courier New"/>
          <w:sz w:val="24"/>
          <w:szCs w:val="24"/>
        </w:rPr>
        <w:t>выполнять иные обязанности, предусмотренные законодательством Российской Федерации и Уставом Учреждения.</w:t>
      </w:r>
    </w:p>
    <w:p w:rsidR="007942BC" w:rsidRDefault="007942BC" w:rsidP="007942BC">
      <w:pPr>
        <w:pStyle w:val="ac"/>
        <w:spacing w:after="0" w:line="240" w:lineRule="auto"/>
        <w:ind w:left="0" w:firstLine="567"/>
        <w:jc w:val="both"/>
        <w:rPr>
          <w:rFonts w:ascii="Georgia" w:hAnsi="Georgia"/>
          <w:b/>
          <w:u w:val="single"/>
          <w:lang w:eastAsia="ar-SA"/>
        </w:rPr>
      </w:pPr>
    </w:p>
    <w:p w:rsidR="00E54D66" w:rsidRDefault="00E54D66" w:rsidP="006F6F33">
      <w:pPr>
        <w:jc w:val="right"/>
        <w:rPr>
          <w:b/>
          <w:sz w:val="28"/>
          <w:szCs w:val="28"/>
        </w:rPr>
      </w:pPr>
    </w:p>
    <w:p w:rsidR="00E54D66" w:rsidRDefault="00E54D66" w:rsidP="006F6F33">
      <w:pPr>
        <w:jc w:val="right"/>
        <w:rPr>
          <w:b/>
          <w:sz w:val="28"/>
          <w:szCs w:val="28"/>
        </w:rPr>
      </w:pPr>
    </w:p>
    <w:p w:rsidR="00E54D66" w:rsidRDefault="00E54D66" w:rsidP="006F6F33">
      <w:pPr>
        <w:jc w:val="right"/>
        <w:rPr>
          <w:b/>
          <w:sz w:val="28"/>
          <w:szCs w:val="28"/>
        </w:rPr>
      </w:pPr>
      <w:r w:rsidRPr="00E54D66">
        <w:rPr>
          <w:b/>
          <w:noProof/>
          <w:sz w:val="28"/>
          <w:szCs w:val="28"/>
        </w:rPr>
        <w:drawing>
          <wp:inline distT="0" distB="0" distL="0" distR="0">
            <wp:extent cx="2009775" cy="2638425"/>
            <wp:effectExtent l="19050" t="0" r="9525" b="0"/>
            <wp:docPr id="134" name="Рисунок 10"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004"/>
                    <pic:cNvPicPr>
                      <a:picLocks noChangeAspect="1" noChangeArrowheads="1"/>
                    </pic:cNvPicPr>
                  </pic:nvPicPr>
                  <pic:blipFill>
                    <a:blip r:embed="rId8" cstate="print"/>
                    <a:srcRect/>
                    <a:stretch>
                      <a:fillRect/>
                    </a:stretch>
                  </pic:blipFill>
                  <pic:spPr bwMode="auto">
                    <a:xfrm>
                      <a:off x="0" y="0"/>
                      <a:ext cx="2009775" cy="2638425"/>
                    </a:xfrm>
                    <a:prstGeom prst="rect">
                      <a:avLst/>
                    </a:prstGeom>
                    <a:noFill/>
                    <a:ln w="9525">
                      <a:noFill/>
                      <a:miter lim="800000"/>
                      <a:headEnd/>
                      <a:tailEnd/>
                    </a:ln>
                  </pic:spPr>
                </pic:pic>
              </a:graphicData>
            </a:graphic>
          </wp:inline>
        </w:drawing>
      </w:r>
    </w:p>
    <w:p w:rsidR="002253CE" w:rsidRDefault="002253CE" w:rsidP="006F6F33">
      <w:pPr>
        <w:jc w:val="right"/>
        <w:rPr>
          <w:b/>
          <w:sz w:val="28"/>
          <w:szCs w:val="28"/>
        </w:rPr>
      </w:pPr>
      <w:r>
        <w:rPr>
          <w:b/>
          <w:sz w:val="28"/>
          <w:szCs w:val="28"/>
        </w:rPr>
        <w:t xml:space="preserve">                                  </w:t>
      </w:r>
    </w:p>
    <w:sectPr w:rsidR="002253CE" w:rsidSect="00115D8E">
      <w:pgSz w:w="11906" w:h="16838"/>
      <w:pgMar w:top="851" w:right="850" w:bottom="851"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BF1" w:rsidRDefault="00893BF1" w:rsidP="007D2889">
      <w:r>
        <w:separator/>
      </w:r>
    </w:p>
  </w:endnote>
  <w:endnote w:type="continuationSeparator" w:id="0">
    <w:p w:rsidR="00893BF1" w:rsidRDefault="00893BF1" w:rsidP="007D28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BF1" w:rsidRDefault="00893BF1" w:rsidP="007D2889">
      <w:r>
        <w:separator/>
      </w:r>
    </w:p>
  </w:footnote>
  <w:footnote w:type="continuationSeparator" w:id="0">
    <w:p w:rsidR="00893BF1" w:rsidRDefault="00893BF1" w:rsidP="007D28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3206"/>
    <w:multiLevelType w:val="multilevel"/>
    <w:tmpl w:val="8232313A"/>
    <w:lvl w:ilvl="0">
      <w:start w:val="1"/>
      <w:numFmt w:val="upperRoman"/>
      <w:lvlText w:val="%1."/>
      <w:lvlJc w:val="right"/>
      <w:pPr>
        <w:ind w:left="578" w:hanging="360"/>
      </w:pPr>
    </w:lvl>
    <w:lvl w:ilvl="1">
      <w:start w:val="1"/>
      <w:numFmt w:val="decimal"/>
      <w:isLgl/>
      <w:lvlText w:val="%1.%2."/>
      <w:lvlJc w:val="left"/>
      <w:pPr>
        <w:ind w:left="938" w:hanging="720"/>
      </w:pPr>
      <w:rPr>
        <w:rFonts w:hint="default"/>
        <w:i w:val="0"/>
        <w:color w:val="000000"/>
      </w:rPr>
    </w:lvl>
    <w:lvl w:ilvl="2">
      <w:start w:val="1"/>
      <w:numFmt w:val="bullet"/>
      <w:lvlText w:val=""/>
      <w:lvlJc w:val="left"/>
      <w:pPr>
        <w:ind w:left="938" w:hanging="720"/>
      </w:pPr>
      <w:rPr>
        <w:rFonts w:ascii="Symbol" w:hAnsi="Symbol" w:hint="default"/>
        <w:i w:val="0"/>
        <w:color w:val="000000"/>
      </w:rPr>
    </w:lvl>
    <w:lvl w:ilvl="3">
      <w:start w:val="1"/>
      <w:numFmt w:val="decimal"/>
      <w:isLgl/>
      <w:lvlText w:val="%1.%2.%3.%4."/>
      <w:lvlJc w:val="left"/>
      <w:pPr>
        <w:ind w:left="1298" w:hanging="1080"/>
      </w:pPr>
      <w:rPr>
        <w:rFonts w:hint="default"/>
        <w:i w:val="0"/>
        <w:color w:val="000000"/>
      </w:rPr>
    </w:lvl>
    <w:lvl w:ilvl="4">
      <w:start w:val="1"/>
      <w:numFmt w:val="decimal"/>
      <w:isLgl/>
      <w:lvlText w:val="%1.%2.%3.%4.%5."/>
      <w:lvlJc w:val="left"/>
      <w:pPr>
        <w:ind w:left="1658" w:hanging="1440"/>
      </w:pPr>
      <w:rPr>
        <w:rFonts w:hint="default"/>
        <w:i w:val="0"/>
        <w:color w:val="000000"/>
      </w:rPr>
    </w:lvl>
    <w:lvl w:ilvl="5">
      <w:start w:val="1"/>
      <w:numFmt w:val="decimal"/>
      <w:isLgl/>
      <w:lvlText w:val="%1.%2.%3.%4.%5.%6."/>
      <w:lvlJc w:val="left"/>
      <w:pPr>
        <w:ind w:left="1658" w:hanging="1440"/>
      </w:pPr>
      <w:rPr>
        <w:rFonts w:hint="default"/>
        <w:i w:val="0"/>
        <w:color w:val="000000"/>
      </w:rPr>
    </w:lvl>
    <w:lvl w:ilvl="6">
      <w:start w:val="1"/>
      <w:numFmt w:val="decimal"/>
      <w:isLgl/>
      <w:lvlText w:val="%1.%2.%3.%4.%5.%6.%7."/>
      <w:lvlJc w:val="left"/>
      <w:pPr>
        <w:ind w:left="2018" w:hanging="1800"/>
      </w:pPr>
      <w:rPr>
        <w:rFonts w:hint="default"/>
        <w:i w:val="0"/>
        <w:color w:val="000000"/>
      </w:rPr>
    </w:lvl>
    <w:lvl w:ilvl="7">
      <w:start w:val="1"/>
      <w:numFmt w:val="decimal"/>
      <w:isLgl/>
      <w:lvlText w:val="%1.%2.%3.%4.%5.%6.%7.%8."/>
      <w:lvlJc w:val="left"/>
      <w:pPr>
        <w:ind w:left="2018" w:hanging="1800"/>
      </w:pPr>
      <w:rPr>
        <w:rFonts w:hint="default"/>
        <w:i w:val="0"/>
        <w:color w:val="000000"/>
      </w:rPr>
    </w:lvl>
    <w:lvl w:ilvl="8">
      <w:start w:val="1"/>
      <w:numFmt w:val="decimal"/>
      <w:isLgl/>
      <w:lvlText w:val="%1.%2.%3.%4.%5.%6.%7.%8.%9."/>
      <w:lvlJc w:val="left"/>
      <w:pPr>
        <w:ind w:left="2378" w:hanging="2160"/>
      </w:pPr>
      <w:rPr>
        <w:rFonts w:hint="default"/>
        <w:i w:val="0"/>
        <w:color w:val="000000"/>
      </w:rPr>
    </w:lvl>
  </w:abstractNum>
  <w:abstractNum w:abstractNumId="1">
    <w:nsid w:val="07BA1048"/>
    <w:multiLevelType w:val="hybridMultilevel"/>
    <w:tmpl w:val="AABA44FA"/>
    <w:lvl w:ilvl="0" w:tplc="3A6EEFBA">
      <w:start w:val="1"/>
      <w:numFmt w:val="bullet"/>
      <w:lvlText w:val=""/>
      <w:lvlJc w:val="left"/>
      <w:pPr>
        <w:ind w:left="763" w:hanging="360"/>
      </w:pPr>
      <w:rPr>
        <w:rFonts w:ascii="Symbol" w:hAnsi="Symbol"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2">
    <w:nsid w:val="0AF62035"/>
    <w:multiLevelType w:val="hybridMultilevel"/>
    <w:tmpl w:val="922896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CF72207"/>
    <w:multiLevelType w:val="multilevel"/>
    <w:tmpl w:val="8232313A"/>
    <w:lvl w:ilvl="0">
      <w:start w:val="1"/>
      <w:numFmt w:val="upperRoman"/>
      <w:lvlText w:val="%1."/>
      <w:lvlJc w:val="right"/>
      <w:pPr>
        <w:ind w:left="578" w:hanging="360"/>
      </w:pPr>
    </w:lvl>
    <w:lvl w:ilvl="1">
      <w:start w:val="1"/>
      <w:numFmt w:val="decimal"/>
      <w:isLgl/>
      <w:lvlText w:val="%1.%2."/>
      <w:lvlJc w:val="left"/>
      <w:pPr>
        <w:ind w:left="938" w:hanging="720"/>
      </w:pPr>
      <w:rPr>
        <w:rFonts w:hint="default"/>
        <w:i w:val="0"/>
        <w:color w:val="000000"/>
      </w:rPr>
    </w:lvl>
    <w:lvl w:ilvl="2">
      <w:start w:val="1"/>
      <w:numFmt w:val="bullet"/>
      <w:lvlText w:val=""/>
      <w:lvlJc w:val="left"/>
      <w:pPr>
        <w:ind w:left="938" w:hanging="720"/>
      </w:pPr>
      <w:rPr>
        <w:rFonts w:ascii="Symbol" w:hAnsi="Symbol" w:hint="default"/>
        <w:i w:val="0"/>
        <w:color w:val="000000"/>
      </w:rPr>
    </w:lvl>
    <w:lvl w:ilvl="3">
      <w:start w:val="1"/>
      <w:numFmt w:val="decimal"/>
      <w:isLgl/>
      <w:lvlText w:val="%1.%2.%3.%4."/>
      <w:lvlJc w:val="left"/>
      <w:pPr>
        <w:ind w:left="1298" w:hanging="1080"/>
      </w:pPr>
      <w:rPr>
        <w:rFonts w:hint="default"/>
        <w:i w:val="0"/>
        <w:color w:val="000000"/>
      </w:rPr>
    </w:lvl>
    <w:lvl w:ilvl="4">
      <w:start w:val="1"/>
      <w:numFmt w:val="decimal"/>
      <w:isLgl/>
      <w:lvlText w:val="%1.%2.%3.%4.%5."/>
      <w:lvlJc w:val="left"/>
      <w:pPr>
        <w:ind w:left="1658" w:hanging="1440"/>
      </w:pPr>
      <w:rPr>
        <w:rFonts w:hint="default"/>
        <w:i w:val="0"/>
        <w:color w:val="000000"/>
      </w:rPr>
    </w:lvl>
    <w:lvl w:ilvl="5">
      <w:start w:val="1"/>
      <w:numFmt w:val="decimal"/>
      <w:isLgl/>
      <w:lvlText w:val="%1.%2.%3.%4.%5.%6."/>
      <w:lvlJc w:val="left"/>
      <w:pPr>
        <w:ind w:left="1658" w:hanging="1440"/>
      </w:pPr>
      <w:rPr>
        <w:rFonts w:hint="default"/>
        <w:i w:val="0"/>
        <w:color w:val="000000"/>
      </w:rPr>
    </w:lvl>
    <w:lvl w:ilvl="6">
      <w:start w:val="1"/>
      <w:numFmt w:val="decimal"/>
      <w:isLgl/>
      <w:lvlText w:val="%1.%2.%3.%4.%5.%6.%7."/>
      <w:lvlJc w:val="left"/>
      <w:pPr>
        <w:ind w:left="2018" w:hanging="1800"/>
      </w:pPr>
      <w:rPr>
        <w:rFonts w:hint="default"/>
        <w:i w:val="0"/>
        <w:color w:val="000000"/>
      </w:rPr>
    </w:lvl>
    <w:lvl w:ilvl="7">
      <w:start w:val="1"/>
      <w:numFmt w:val="decimal"/>
      <w:isLgl/>
      <w:lvlText w:val="%1.%2.%3.%4.%5.%6.%7.%8."/>
      <w:lvlJc w:val="left"/>
      <w:pPr>
        <w:ind w:left="2018" w:hanging="1800"/>
      </w:pPr>
      <w:rPr>
        <w:rFonts w:hint="default"/>
        <w:i w:val="0"/>
        <w:color w:val="000000"/>
      </w:rPr>
    </w:lvl>
    <w:lvl w:ilvl="8">
      <w:start w:val="1"/>
      <w:numFmt w:val="decimal"/>
      <w:isLgl/>
      <w:lvlText w:val="%1.%2.%3.%4.%5.%6.%7.%8.%9."/>
      <w:lvlJc w:val="left"/>
      <w:pPr>
        <w:ind w:left="2378" w:hanging="2160"/>
      </w:pPr>
      <w:rPr>
        <w:rFonts w:hint="default"/>
        <w:i w:val="0"/>
        <w:color w:val="000000"/>
      </w:rPr>
    </w:lvl>
  </w:abstractNum>
  <w:abstractNum w:abstractNumId="4">
    <w:nsid w:val="3043333D"/>
    <w:multiLevelType w:val="hybridMultilevel"/>
    <w:tmpl w:val="ED7A1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8FA716C"/>
    <w:multiLevelType w:val="hybridMultilevel"/>
    <w:tmpl w:val="2C0E9AA2"/>
    <w:lvl w:ilvl="0" w:tplc="3A6EE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B561AB"/>
    <w:multiLevelType w:val="hybridMultilevel"/>
    <w:tmpl w:val="2E04CFC0"/>
    <w:lvl w:ilvl="0" w:tplc="3A6EEFBA">
      <w:start w:val="1"/>
      <w:numFmt w:val="bullet"/>
      <w:lvlText w:val=""/>
      <w:lvlJc w:val="left"/>
      <w:pPr>
        <w:ind w:left="1658" w:hanging="360"/>
      </w:pPr>
      <w:rPr>
        <w:rFonts w:ascii="Symbol" w:hAnsi="Symbol" w:hint="default"/>
      </w:rPr>
    </w:lvl>
    <w:lvl w:ilvl="1" w:tplc="04190019" w:tentative="1">
      <w:start w:val="1"/>
      <w:numFmt w:val="lowerLetter"/>
      <w:lvlText w:val="%2."/>
      <w:lvlJc w:val="left"/>
      <w:pPr>
        <w:ind w:left="2378" w:hanging="360"/>
      </w:pPr>
    </w:lvl>
    <w:lvl w:ilvl="2" w:tplc="0419001B">
      <w:start w:val="1"/>
      <w:numFmt w:val="lowerRoman"/>
      <w:lvlText w:val="%3."/>
      <w:lvlJc w:val="right"/>
      <w:pPr>
        <w:ind w:left="3098" w:hanging="180"/>
      </w:pPr>
    </w:lvl>
    <w:lvl w:ilvl="3" w:tplc="0419000F" w:tentative="1">
      <w:start w:val="1"/>
      <w:numFmt w:val="decimal"/>
      <w:lvlText w:val="%4."/>
      <w:lvlJc w:val="left"/>
      <w:pPr>
        <w:ind w:left="3818" w:hanging="360"/>
      </w:pPr>
    </w:lvl>
    <w:lvl w:ilvl="4" w:tplc="04190019" w:tentative="1">
      <w:start w:val="1"/>
      <w:numFmt w:val="lowerLetter"/>
      <w:lvlText w:val="%5."/>
      <w:lvlJc w:val="left"/>
      <w:pPr>
        <w:ind w:left="4538" w:hanging="360"/>
      </w:pPr>
    </w:lvl>
    <w:lvl w:ilvl="5" w:tplc="0419001B" w:tentative="1">
      <w:start w:val="1"/>
      <w:numFmt w:val="lowerRoman"/>
      <w:lvlText w:val="%6."/>
      <w:lvlJc w:val="right"/>
      <w:pPr>
        <w:ind w:left="5258" w:hanging="180"/>
      </w:pPr>
    </w:lvl>
    <w:lvl w:ilvl="6" w:tplc="0419000F" w:tentative="1">
      <w:start w:val="1"/>
      <w:numFmt w:val="decimal"/>
      <w:lvlText w:val="%7."/>
      <w:lvlJc w:val="left"/>
      <w:pPr>
        <w:ind w:left="5978" w:hanging="360"/>
      </w:pPr>
    </w:lvl>
    <w:lvl w:ilvl="7" w:tplc="04190019" w:tentative="1">
      <w:start w:val="1"/>
      <w:numFmt w:val="lowerLetter"/>
      <w:lvlText w:val="%8."/>
      <w:lvlJc w:val="left"/>
      <w:pPr>
        <w:ind w:left="6698" w:hanging="360"/>
      </w:pPr>
    </w:lvl>
    <w:lvl w:ilvl="8" w:tplc="0419001B" w:tentative="1">
      <w:start w:val="1"/>
      <w:numFmt w:val="lowerRoman"/>
      <w:lvlText w:val="%9."/>
      <w:lvlJc w:val="right"/>
      <w:pPr>
        <w:ind w:left="7418" w:hanging="180"/>
      </w:pPr>
    </w:lvl>
  </w:abstractNum>
  <w:abstractNum w:abstractNumId="7">
    <w:nsid w:val="5CEA599B"/>
    <w:multiLevelType w:val="hybridMultilevel"/>
    <w:tmpl w:val="CC3E0D9A"/>
    <w:lvl w:ilvl="0" w:tplc="3A6EE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F4506D"/>
    <w:multiLevelType w:val="hybridMultilevel"/>
    <w:tmpl w:val="415614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1EF676B"/>
    <w:multiLevelType w:val="hybridMultilevel"/>
    <w:tmpl w:val="9A648F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703B482C"/>
    <w:multiLevelType w:val="multilevel"/>
    <w:tmpl w:val="EEF4B41A"/>
    <w:lvl w:ilvl="0">
      <w:start w:val="1"/>
      <w:numFmt w:val="bullet"/>
      <w:lvlText w:val=""/>
      <w:lvlJc w:val="left"/>
      <w:pPr>
        <w:ind w:left="578" w:hanging="360"/>
      </w:pPr>
      <w:rPr>
        <w:rFonts w:ascii="Symbol" w:hAnsi="Symbol" w:hint="default"/>
      </w:rPr>
    </w:lvl>
    <w:lvl w:ilvl="1">
      <w:start w:val="1"/>
      <w:numFmt w:val="decimal"/>
      <w:isLgl/>
      <w:lvlText w:val="%1.%2."/>
      <w:lvlJc w:val="left"/>
      <w:pPr>
        <w:ind w:left="938" w:hanging="720"/>
      </w:pPr>
      <w:rPr>
        <w:rFonts w:hint="default"/>
        <w:i w:val="0"/>
        <w:color w:val="000000"/>
      </w:rPr>
    </w:lvl>
    <w:lvl w:ilvl="2">
      <w:start w:val="1"/>
      <w:numFmt w:val="bullet"/>
      <w:lvlText w:val=""/>
      <w:lvlJc w:val="left"/>
      <w:pPr>
        <w:ind w:left="938" w:hanging="720"/>
      </w:pPr>
      <w:rPr>
        <w:rFonts w:ascii="Symbol" w:hAnsi="Symbol" w:hint="default"/>
        <w:i w:val="0"/>
        <w:color w:val="000000"/>
      </w:rPr>
    </w:lvl>
    <w:lvl w:ilvl="3">
      <w:start w:val="1"/>
      <w:numFmt w:val="decimal"/>
      <w:isLgl/>
      <w:lvlText w:val="%1.%2.%3.%4."/>
      <w:lvlJc w:val="left"/>
      <w:pPr>
        <w:ind w:left="1298" w:hanging="1080"/>
      </w:pPr>
      <w:rPr>
        <w:rFonts w:hint="default"/>
        <w:i w:val="0"/>
        <w:color w:val="000000"/>
      </w:rPr>
    </w:lvl>
    <w:lvl w:ilvl="4">
      <w:start w:val="1"/>
      <w:numFmt w:val="decimal"/>
      <w:isLgl/>
      <w:lvlText w:val="%1.%2.%3.%4.%5."/>
      <w:lvlJc w:val="left"/>
      <w:pPr>
        <w:ind w:left="1658" w:hanging="1440"/>
      </w:pPr>
      <w:rPr>
        <w:rFonts w:hint="default"/>
        <w:i w:val="0"/>
        <w:color w:val="000000"/>
      </w:rPr>
    </w:lvl>
    <w:lvl w:ilvl="5">
      <w:start w:val="1"/>
      <w:numFmt w:val="decimal"/>
      <w:isLgl/>
      <w:lvlText w:val="%1.%2.%3.%4.%5.%6."/>
      <w:lvlJc w:val="left"/>
      <w:pPr>
        <w:ind w:left="1658" w:hanging="1440"/>
      </w:pPr>
      <w:rPr>
        <w:rFonts w:hint="default"/>
        <w:i w:val="0"/>
        <w:color w:val="000000"/>
      </w:rPr>
    </w:lvl>
    <w:lvl w:ilvl="6">
      <w:start w:val="1"/>
      <w:numFmt w:val="decimal"/>
      <w:isLgl/>
      <w:lvlText w:val="%1.%2.%3.%4.%5.%6.%7."/>
      <w:lvlJc w:val="left"/>
      <w:pPr>
        <w:ind w:left="2018" w:hanging="1800"/>
      </w:pPr>
      <w:rPr>
        <w:rFonts w:hint="default"/>
        <w:i w:val="0"/>
        <w:color w:val="000000"/>
      </w:rPr>
    </w:lvl>
    <w:lvl w:ilvl="7">
      <w:start w:val="1"/>
      <w:numFmt w:val="decimal"/>
      <w:isLgl/>
      <w:lvlText w:val="%1.%2.%3.%4.%5.%6.%7.%8."/>
      <w:lvlJc w:val="left"/>
      <w:pPr>
        <w:ind w:left="2018" w:hanging="1800"/>
      </w:pPr>
      <w:rPr>
        <w:rFonts w:hint="default"/>
        <w:i w:val="0"/>
        <w:color w:val="000000"/>
      </w:rPr>
    </w:lvl>
    <w:lvl w:ilvl="8">
      <w:start w:val="1"/>
      <w:numFmt w:val="decimal"/>
      <w:isLgl/>
      <w:lvlText w:val="%1.%2.%3.%4.%5.%6.%7.%8.%9."/>
      <w:lvlJc w:val="left"/>
      <w:pPr>
        <w:ind w:left="2378" w:hanging="2160"/>
      </w:pPr>
      <w:rPr>
        <w:rFonts w:hint="default"/>
        <w:i w:val="0"/>
        <w:color w:val="000000"/>
      </w:rPr>
    </w:lvl>
  </w:abstractNum>
  <w:abstractNum w:abstractNumId="11">
    <w:nsid w:val="752017DC"/>
    <w:multiLevelType w:val="multilevel"/>
    <w:tmpl w:val="8232313A"/>
    <w:lvl w:ilvl="0">
      <w:start w:val="1"/>
      <w:numFmt w:val="upperRoman"/>
      <w:lvlText w:val="%1."/>
      <w:lvlJc w:val="right"/>
      <w:pPr>
        <w:ind w:left="578" w:hanging="360"/>
      </w:pPr>
    </w:lvl>
    <w:lvl w:ilvl="1">
      <w:start w:val="1"/>
      <w:numFmt w:val="decimal"/>
      <w:isLgl/>
      <w:lvlText w:val="%1.%2."/>
      <w:lvlJc w:val="left"/>
      <w:pPr>
        <w:ind w:left="938" w:hanging="720"/>
      </w:pPr>
      <w:rPr>
        <w:rFonts w:hint="default"/>
        <w:i w:val="0"/>
        <w:color w:val="000000"/>
      </w:rPr>
    </w:lvl>
    <w:lvl w:ilvl="2">
      <w:start w:val="1"/>
      <w:numFmt w:val="bullet"/>
      <w:lvlText w:val=""/>
      <w:lvlJc w:val="left"/>
      <w:pPr>
        <w:ind w:left="938" w:hanging="720"/>
      </w:pPr>
      <w:rPr>
        <w:rFonts w:ascii="Symbol" w:hAnsi="Symbol" w:hint="default"/>
        <w:i w:val="0"/>
        <w:color w:val="000000"/>
      </w:rPr>
    </w:lvl>
    <w:lvl w:ilvl="3">
      <w:start w:val="1"/>
      <w:numFmt w:val="decimal"/>
      <w:isLgl/>
      <w:lvlText w:val="%1.%2.%3.%4."/>
      <w:lvlJc w:val="left"/>
      <w:pPr>
        <w:ind w:left="1298" w:hanging="1080"/>
      </w:pPr>
      <w:rPr>
        <w:rFonts w:hint="default"/>
        <w:i w:val="0"/>
        <w:color w:val="000000"/>
      </w:rPr>
    </w:lvl>
    <w:lvl w:ilvl="4">
      <w:start w:val="1"/>
      <w:numFmt w:val="decimal"/>
      <w:isLgl/>
      <w:lvlText w:val="%1.%2.%3.%4.%5."/>
      <w:lvlJc w:val="left"/>
      <w:pPr>
        <w:ind w:left="1658" w:hanging="1440"/>
      </w:pPr>
      <w:rPr>
        <w:rFonts w:hint="default"/>
        <w:i w:val="0"/>
        <w:color w:val="000000"/>
      </w:rPr>
    </w:lvl>
    <w:lvl w:ilvl="5">
      <w:start w:val="1"/>
      <w:numFmt w:val="decimal"/>
      <w:isLgl/>
      <w:lvlText w:val="%1.%2.%3.%4.%5.%6."/>
      <w:lvlJc w:val="left"/>
      <w:pPr>
        <w:ind w:left="1658" w:hanging="1440"/>
      </w:pPr>
      <w:rPr>
        <w:rFonts w:hint="default"/>
        <w:i w:val="0"/>
        <w:color w:val="000000"/>
      </w:rPr>
    </w:lvl>
    <w:lvl w:ilvl="6">
      <w:start w:val="1"/>
      <w:numFmt w:val="decimal"/>
      <w:isLgl/>
      <w:lvlText w:val="%1.%2.%3.%4.%5.%6.%7."/>
      <w:lvlJc w:val="left"/>
      <w:pPr>
        <w:ind w:left="2018" w:hanging="1800"/>
      </w:pPr>
      <w:rPr>
        <w:rFonts w:hint="default"/>
        <w:i w:val="0"/>
        <w:color w:val="000000"/>
      </w:rPr>
    </w:lvl>
    <w:lvl w:ilvl="7">
      <w:start w:val="1"/>
      <w:numFmt w:val="decimal"/>
      <w:isLgl/>
      <w:lvlText w:val="%1.%2.%3.%4.%5.%6.%7.%8."/>
      <w:lvlJc w:val="left"/>
      <w:pPr>
        <w:ind w:left="2018" w:hanging="1800"/>
      </w:pPr>
      <w:rPr>
        <w:rFonts w:hint="default"/>
        <w:i w:val="0"/>
        <w:color w:val="000000"/>
      </w:rPr>
    </w:lvl>
    <w:lvl w:ilvl="8">
      <w:start w:val="1"/>
      <w:numFmt w:val="decimal"/>
      <w:isLgl/>
      <w:lvlText w:val="%1.%2.%3.%4.%5.%6.%7.%8.%9."/>
      <w:lvlJc w:val="left"/>
      <w:pPr>
        <w:ind w:left="2378" w:hanging="2160"/>
      </w:pPr>
      <w:rPr>
        <w:rFonts w:hint="default"/>
        <w:i w:val="0"/>
        <w:color w:val="000000"/>
      </w:rPr>
    </w:lvl>
  </w:abstractNum>
  <w:num w:numId="1">
    <w:abstractNumId w:val="4"/>
  </w:num>
  <w:num w:numId="2">
    <w:abstractNumId w:val="2"/>
  </w:num>
  <w:num w:numId="3">
    <w:abstractNumId w:val="9"/>
  </w:num>
  <w:num w:numId="4">
    <w:abstractNumId w:val="8"/>
  </w:num>
  <w:num w:numId="5">
    <w:abstractNumId w:val="11"/>
  </w:num>
  <w:num w:numId="6">
    <w:abstractNumId w:val="3"/>
  </w:num>
  <w:num w:numId="7">
    <w:abstractNumId w:val="0"/>
  </w:num>
  <w:num w:numId="8">
    <w:abstractNumId w:val="10"/>
  </w:num>
  <w:num w:numId="9">
    <w:abstractNumId w:val="1"/>
  </w:num>
  <w:num w:numId="10">
    <w:abstractNumId w:val="6"/>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82ABC"/>
    <w:rsid w:val="00016EC8"/>
    <w:rsid w:val="00040A22"/>
    <w:rsid w:val="000607C8"/>
    <w:rsid w:val="000819F1"/>
    <w:rsid w:val="000A58D7"/>
    <w:rsid w:val="000B67D6"/>
    <w:rsid w:val="000F199A"/>
    <w:rsid w:val="00104280"/>
    <w:rsid w:val="00111BFC"/>
    <w:rsid w:val="00115D8E"/>
    <w:rsid w:val="001164D1"/>
    <w:rsid w:val="00155E5D"/>
    <w:rsid w:val="00165D86"/>
    <w:rsid w:val="00170748"/>
    <w:rsid w:val="001743DB"/>
    <w:rsid w:val="001C17CD"/>
    <w:rsid w:val="001D5954"/>
    <w:rsid w:val="002253CE"/>
    <w:rsid w:val="00247899"/>
    <w:rsid w:val="0025281B"/>
    <w:rsid w:val="002726FA"/>
    <w:rsid w:val="00280418"/>
    <w:rsid w:val="00294905"/>
    <w:rsid w:val="002A2F80"/>
    <w:rsid w:val="002A48C5"/>
    <w:rsid w:val="002D458E"/>
    <w:rsid w:val="002D6C83"/>
    <w:rsid w:val="002E3C21"/>
    <w:rsid w:val="002F5884"/>
    <w:rsid w:val="002F688B"/>
    <w:rsid w:val="003136A9"/>
    <w:rsid w:val="0036424C"/>
    <w:rsid w:val="00376354"/>
    <w:rsid w:val="003861AC"/>
    <w:rsid w:val="00420615"/>
    <w:rsid w:val="00443449"/>
    <w:rsid w:val="0045487C"/>
    <w:rsid w:val="0048723E"/>
    <w:rsid w:val="00496BAC"/>
    <w:rsid w:val="00507878"/>
    <w:rsid w:val="00546E79"/>
    <w:rsid w:val="0058494B"/>
    <w:rsid w:val="00592ADE"/>
    <w:rsid w:val="005B1F3D"/>
    <w:rsid w:val="005C66D3"/>
    <w:rsid w:val="005D35A0"/>
    <w:rsid w:val="005F0B26"/>
    <w:rsid w:val="00612041"/>
    <w:rsid w:val="00612FAD"/>
    <w:rsid w:val="00634352"/>
    <w:rsid w:val="00642ACA"/>
    <w:rsid w:val="006D5460"/>
    <w:rsid w:val="006F6F33"/>
    <w:rsid w:val="00715062"/>
    <w:rsid w:val="00731AF8"/>
    <w:rsid w:val="00734A3B"/>
    <w:rsid w:val="00765AFA"/>
    <w:rsid w:val="007942BC"/>
    <w:rsid w:val="007D2889"/>
    <w:rsid w:val="0081662B"/>
    <w:rsid w:val="00893BF1"/>
    <w:rsid w:val="008A2D08"/>
    <w:rsid w:val="008A52FE"/>
    <w:rsid w:val="008C1268"/>
    <w:rsid w:val="0090309E"/>
    <w:rsid w:val="00921B4C"/>
    <w:rsid w:val="0092607F"/>
    <w:rsid w:val="00936C81"/>
    <w:rsid w:val="009950C8"/>
    <w:rsid w:val="009B4DA7"/>
    <w:rsid w:val="009D619B"/>
    <w:rsid w:val="00A2588D"/>
    <w:rsid w:val="00A41A48"/>
    <w:rsid w:val="00A92F71"/>
    <w:rsid w:val="00AB1054"/>
    <w:rsid w:val="00AB7987"/>
    <w:rsid w:val="00AC1BB4"/>
    <w:rsid w:val="00AC66FE"/>
    <w:rsid w:val="00AD0409"/>
    <w:rsid w:val="00B03327"/>
    <w:rsid w:val="00B1257E"/>
    <w:rsid w:val="00B22346"/>
    <w:rsid w:val="00B27C4F"/>
    <w:rsid w:val="00B82ABC"/>
    <w:rsid w:val="00BD1D05"/>
    <w:rsid w:val="00BF2F32"/>
    <w:rsid w:val="00C043B4"/>
    <w:rsid w:val="00C3403C"/>
    <w:rsid w:val="00C666EC"/>
    <w:rsid w:val="00C80830"/>
    <w:rsid w:val="00C846AA"/>
    <w:rsid w:val="00D10EFF"/>
    <w:rsid w:val="00D2460A"/>
    <w:rsid w:val="00D330AD"/>
    <w:rsid w:val="00D82CE9"/>
    <w:rsid w:val="00D85795"/>
    <w:rsid w:val="00DA442C"/>
    <w:rsid w:val="00DC1719"/>
    <w:rsid w:val="00DC67FB"/>
    <w:rsid w:val="00DF0358"/>
    <w:rsid w:val="00DF6C70"/>
    <w:rsid w:val="00E0028E"/>
    <w:rsid w:val="00E1097D"/>
    <w:rsid w:val="00E133B6"/>
    <w:rsid w:val="00E30B3F"/>
    <w:rsid w:val="00E54D66"/>
    <w:rsid w:val="00E7208D"/>
    <w:rsid w:val="00F02C9F"/>
    <w:rsid w:val="00F1638F"/>
    <w:rsid w:val="00F215B6"/>
    <w:rsid w:val="00F40D0D"/>
    <w:rsid w:val="00F65C3F"/>
    <w:rsid w:val="00F661E6"/>
    <w:rsid w:val="00F7649B"/>
    <w:rsid w:val="00F8739E"/>
    <w:rsid w:val="00FE7E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ABC"/>
    <w:rPr>
      <w:rFonts w:ascii="Times New Roman" w:hAnsi="Times New Roman"/>
      <w:sz w:val="24"/>
      <w:szCs w:val="24"/>
    </w:rPr>
  </w:style>
  <w:style w:type="paragraph" w:styleId="2">
    <w:name w:val="heading 2"/>
    <w:basedOn w:val="a"/>
    <w:next w:val="a"/>
    <w:link w:val="20"/>
    <w:qFormat/>
    <w:rsid w:val="00E7208D"/>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82ABC"/>
    <w:rPr>
      <w:rFonts w:cs="Times New Roman"/>
      <w:b/>
      <w:bCs/>
    </w:rPr>
  </w:style>
  <w:style w:type="paragraph" w:styleId="a4">
    <w:name w:val="header"/>
    <w:basedOn w:val="a"/>
    <w:link w:val="a5"/>
    <w:uiPriority w:val="99"/>
    <w:unhideWhenUsed/>
    <w:rsid w:val="007D2889"/>
    <w:pPr>
      <w:tabs>
        <w:tab w:val="center" w:pos="4677"/>
        <w:tab w:val="right" w:pos="9355"/>
      </w:tabs>
    </w:pPr>
  </w:style>
  <w:style w:type="character" w:customStyle="1" w:styleId="a5">
    <w:name w:val="Верхний колонтитул Знак"/>
    <w:basedOn w:val="a0"/>
    <w:link w:val="a4"/>
    <w:uiPriority w:val="99"/>
    <w:rsid w:val="007D2889"/>
    <w:rPr>
      <w:rFonts w:ascii="Times New Roman" w:eastAsia="Calibri" w:hAnsi="Times New Roman" w:cs="Times New Roman"/>
      <w:sz w:val="24"/>
      <w:szCs w:val="24"/>
      <w:lang w:eastAsia="ru-RU"/>
    </w:rPr>
  </w:style>
  <w:style w:type="paragraph" w:styleId="a6">
    <w:name w:val="footer"/>
    <w:basedOn w:val="a"/>
    <w:link w:val="a7"/>
    <w:uiPriority w:val="99"/>
    <w:semiHidden/>
    <w:unhideWhenUsed/>
    <w:rsid w:val="007D2889"/>
    <w:pPr>
      <w:tabs>
        <w:tab w:val="center" w:pos="4677"/>
        <w:tab w:val="right" w:pos="9355"/>
      </w:tabs>
    </w:pPr>
  </w:style>
  <w:style w:type="character" w:customStyle="1" w:styleId="a7">
    <w:name w:val="Нижний колонтитул Знак"/>
    <w:basedOn w:val="a0"/>
    <w:link w:val="a6"/>
    <w:uiPriority w:val="99"/>
    <w:semiHidden/>
    <w:rsid w:val="007D2889"/>
    <w:rPr>
      <w:rFonts w:ascii="Times New Roman" w:eastAsia="Calibri" w:hAnsi="Times New Roman" w:cs="Times New Roman"/>
      <w:sz w:val="24"/>
      <w:szCs w:val="24"/>
      <w:lang w:eastAsia="ru-RU"/>
    </w:rPr>
  </w:style>
  <w:style w:type="table" w:styleId="a8">
    <w:name w:val="Table Grid"/>
    <w:basedOn w:val="a1"/>
    <w:uiPriority w:val="59"/>
    <w:rsid w:val="008C12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0B67D6"/>
    <w:rPr>
      <w:rFonts w:ascii="Tahoma" w:hAnsi="Tahoma" w:cs="Tahoma"/>
      <w:sz w:val="16"/>
      <w:szCs w:val="16"/>
    </w:rPr>
  </w:style>
  <w:style w:type="character" w:customStyle="1" w:styleId="aa">
    <w:name w:val="Текст выноски Знак"/>
    <w:basedOn w:val="a0"/>
    <w:link w:val="a9"/>
    <w:uiPriority w:val="99"/>
    <w:semiHidden/>
    <w:rsid w:val="000B67D6"/>
    <w:rPr>
      <w:rFonts w:ascii="Tahoma" w:eastAsia="Calibri" w:hAnsi="Tahoma" w:cs="Tahoma"/>
      <w:sz w:val="16"/>
      <w:szCs w:val="16"/>
      <w:lang w:eastAsia="ru-RU"/>
    </w:rPr>
  </w:style>
  <w:style w:type="paragraph" w:styleId="ab">
    <w:name w:val="Normal (Web)"/>
    <w:basedOn w:val="a"/>
    <w:uiPriority w:val="99"/>
    <w:rsid w:val="00376354"/>
    <w:pPr>
      <w:spacing w:before="100" w:beforeAutospacing="1" w:after="100" w:afterAutospacing="1"/>
    </w:pPr>
    <w:rPr>
      <w:rFonts w:ascii="Arial" w:eastAsia="Times New Roman" w:hAnsi="Arial" w:cs="Arial"/>
      <w:sz w:val="20"/>
      <w:szCs w:val="20"/>
    </w:rPr>
  </w:style>
  <w:style w:type="character" w:customStyle="1" w:styleId="20">
    <w:name w:val="Заголовок 2 Знак"/>
    <w:basedOn w:val="a0"/>
    <w:link w:val="2"/>
    <w:rsid w:val="00E7208D"/>
    <w:rPr>
      <w:rFonts w:ascii="Arial" w:eastAsia="Times New Roman" w:hAnsi="Arial" w:cs="Arial"/>
      <w:b/>
      <w:bCs/>
      <w:i/>
      <w:iCs/>
      <w:sz w:val="28"/>
      <w:szCs w:val="28"/>
    </w:rPr>
  </w:style>
  <w:style w:type="paragraph" w:styleId="21">
    <w:name w:val="Body Text 2"/>
    <w:basedOn w:val="a"/>
    <w:link w:val="22"/>
    <w:rsid w:val="007942BC"/>
    <w:pPr>
      <w:jc w:val="center"/>
    </w:pPr>
    <w:rPr>
      <w:rFonts w:ascii="Courier New" w:eastAsia="Times New Roman" w:hAnsi="Courier New" w:cs="Courier New"/>
      <w:sz w:val="22"/>
    </w:rPr>
  </w:style>
  <w:style w:type="character" w:customStyle="1" w:styleId="22">
    <w:name w:val="Основной текст 2 Знак"/>
    <w:basedOn w:val="a0"/>
    <w:link w:val="21"/>
    <w:rsid w:val="007942BC"/>
    <w:rPr>
      <w:rFonts w:ascii="Courier New" w:eastAsia="Times New Roman" w:hAnsi="Courier New" w:cs="Courier New"/>
      <w:sz w:val="22"/>
      <w:szCs w:val="24"/>
    </w:rPr>
  </w:style>
  <w:style w:type="paragraph" w:customStyle="1" w:styleId="ConsPlusNonformat">
    <w:name w:val="ConsPlusNonformat"/>
    <w:rsid w:val="007942BC"/>
    <w:pPr>
      <w:widowControl w:val="0"/>
      <w:suppressAutoHyphens/>
      <w:autoSpaceDE w:val="0"/>
    </w:pPr>
    <w:rPr>
      <w:rFonts w:ascii="Courier New" w:eastAsia="Arial" w:hAnsi="Courier New" w:cs="Courier New"/>
      <w:lang w:eastAsia="ar-SA"/>
    </w:rPr>
  </w:style>
  <w:style w:type="paragraph" w:styleId="ac">
    <w:name w:val="List Paragraph"/>
    <w:basedOn w:val="a"/>
    <w:uiPriority w:val="34"/>
    <w:qFormat/>
    <w:rsid w:val="007942BC"/>
    <w:pPr>
      <w:spacing w:after="200" w:line="276" w:lineRule="auto"/>
      <w:ind w:left="720"/>
      <w:contextualSpacing/>
    </w:pPr>
    <w:rPr>
      <w:rFonts w:ascii="Calibri" w:eastAsia="Times New Roman" w:hAnsi="Calibri"/>
      <w:sz w:val="22"/>
      <w:szCs w:val="22"/>
    </w:rPr>
  </w:style>
  <w:style w:type="paragraph" w:customStyle="1" w:styleId="ParagraphStyle">
    <w:name w:val="Paragraph Style"/>
    <w:rsid w:val="007942BC"/>
    <w:pPr>
      <w:widowControl w:val="0"/>
      <w:autoSpaceDE w:val="0"/>
      <w:autoSpaceDN w:val="0"/>
      <w:adjustRightInd w:val="0"/>
    </w:pPr>
    <w:rPr>
      <w:rFonts w:ascii="Arial" w:eastAsia="Times New Roman" w:hAnsi="Arial" w:cs="Arial"/>
      <w:sz w:val="24"/>
      <w:szCs w:val="24"/>
    </w:rPr>
  </w:style>
  <w:style w:type="paragraph" w:styleId="ad">
    <w:name w:val="footnote text"/>
    <w:basedOn w:val="a"/>
    <w:link w:val="ae"/>
    <w:rsid w:val="009D619B"/>
    <w:pPr>
      <w:widowControl w:val="0"/>
      <w:ind w:firstLine="709"/>
      <w:jc w:val="both"/>
    </w:pPr>
    <w:rPr>
      <w:rFonts w:eastAsia="Times New Roman"/>
      <w:sz w:val="20"/>
      <w:szCs w:val="20"/>
    </w:rPr>
  </w:style>
  <w:style w:type="character" w:customStyle="1" w:styleId="ae">
    <w:name w:val="Текст сноски Знак"/>
    <w:basedOn w:val="a0"/>
    <w:link w:val="ad"/>
    <w:rsid w:val="009D619B"/>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FDDD3-982F-4EDE-A64E-B8969EF30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2154</Words>
  <Characters>12281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Управление образования администрации г. Орла                              Муниципальное бюджетное  общеобразовательное учреждение – средняя  общеобразовательная школа № 3 им. А.С. Пушкина г. Орла</vt:lpstr>
    </vt:vector>
  </TitlesOfParts>
  <Company>Reanimator Extreme Edition</Company>
  <LinksUpToDate>false</LinksUpToDate>
  <CharactersWithSpaces>14407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образования администрации г. Орла                              Муниципальное бюджетное  общеобразовательное учреждение – средняя  общеобразовательная школа № 3 им. А.С. Пушкина г. Орла</dc:title>
  <dc:creator>Admin</dc:creator>
  <cp:lastModifiedBy>Workstation</cp:lastModifiedBy>
  <cp:revision>2</cp:revision>
  <cp:lastPrinted>2017-04-10T09:40:00Z</cp:lastPrinted>
  <dcterms:created xsi:type="dcterms:W3CDTF">2017-12-22T17:41:00Z</dcterms:created>
  <dcterms:modified xsi:type="dcterms:W3CDTF">2017-12-22T17:41:00Z</dcterms:modified>
</cp:coreProperties>
</file>